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80FB" w14:textId="77777777" w:rsidR="006902CB" w:rsidRDefault="006902CB" w:rsidP="006902CB">
      <w:pPr>
        <w:shd w:val="clear" w:color="auto" w:fill="FFFFFF"/>
        <w:spacing w:after="0" w:line="240" w:lineRule="auto"/>
        <w:jc w:val="center"/>
        <w:rPr>
          <w:rFonts w:ascii="Arial" w:eastAsia="Times New Roman" w:hAnsi="Arial" w:cs="Arial"/>
          <w:b/>
          <w:bCs/>
          <w:color w:val="222222"/>
          <w:sz w:val="24"/>
          <w:szCs w:val="24"/>
          <w:u w:val="single"/>
        </w:rPr>
      </w:pPr>
      <w:r w:rsidRPr="006902CB">
        <w:rPr>
          <w:rFonts w:ascii="Arial" w:eastAsia="Times New Roman" w:hAnsi="Arial" w:cs="Arial"/>
          <w:b/>
          <w:bCs/>
          <w:color w:val="222222"/>
          <w:sz w:val="24"/>
          <w:szCs w:val="24"/>
          <w:u w:val="single"/>
        </w:rPr>
        <w:t>2026 Pastor’s Reading list</w:t>
      </w:r>
    </w:p>
    <w:p w14:paraId="30D1CB7C" w14:textId="77777777" w:rsidR="006902CB" w:rsidRPr="006902CB" w:rsidRDefault="006902CB" w:rsidP="006902CB">
      <w:pPr>
        <w:shd w:val="clear" w:color="auto" w:fill="FFFFFF"/>
        <w:spacing w:after="0" w:line="240" w:lineRule="auto"/>
        <w:jc w:val="center"/>
        <w:rPr>
          <w:rFonts w:ascii="Arial" w:eastAsia="Times New Roman" w:hAnsi="Arial" w:cs="Arial"/>
          <w:color w:val="222222"/>
          <w:sz w:val="24"/>
          <w:szCs w:val="24"/>
        </w:rPr>
      </w:pPr>
    </w:p>
    <w:p w14:paraId="0E281380" w14:textId="77777777"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 THE HOUSE OF TOM BOMBADIL,</w:t>
      </w:r>
      <w:r w:rsidRPr="006902CB">
        <w:rPr>
          <w:rFonts w:ascii="Arial" w:eastAsia="Times New Roman" w:hAnsi="Arial" w:cs="Arial"/>
          <w:color w:val="222222"/>
        </w:rPr>
        <w:t> by C.R. Wiley (2021). Wiley, a pastor, obviously has been studying the Tolkien Legendarium for years for his insight is truly remarkable and incomparable to any other I have read, especially on Tom Bombadil. His perspective and his observations concerning Tolkien’s purpose for the insertion of Tom Bombadil leaves the reader very intrigued. Though he imagines that Tolkien himself would be less so.  But who is Tom Bombadil and why is he in a story of temptation and triumph and loyalty and betrayal? For myself, I always wondered why the Ring of Power had no corrupting influence on Tom. Is it perhaps because Tom couldn’t even fathom using it for any reason whatsoever? Is it because Tom has NO needs whatsoever that a special ring could aid? Is it because Tom is so secure in his kingdom that nothing else matters? Not likely the last question because he comes to the Hobbits aid at least twice and he also gives them a little jingle to sing if ever they find themselves in need. Our author does an excellent job of setting us up for answers to all these questions but (SPOILER ALERT) has no definitive answers. “Tolkien himself once wrote concerning Tom,</w:t>
      </w:r>
      <w:r w:rsidRPr="006902CB">
        <w:rPr>
          <w:rFonts w:ascii="Arial" w:eastAsia="Times New Roman" w:hAnsi="Arial" w:cs="Arial"/>
          <w:i/>
          <w:iCs/>
          <w:color w:val="222222"/>
        </w:rPr>
        <w:t> </w:t>
      </w:r>
      <w:proofErr w:type="gramStart"/>
      <w:r w:rsidRPr="006902CB">
        <w:rPr>
          <w:rFonts w:ascii="Arial" w:eastAsia="Times New Roman" w:hAnsi="Arial" w:cs="Arial"/>
          <w:i/>
          <w:iCs/>
          <w:color w:val="222222"/>
        </w:rPr>
        <w:t>“ Tom</w:t>
      </w:r>
      <w:proofErr w:type="gramEnd"/>
      <w:r w:rsidRPr="006902CB">
        <w:rPr>
          <w:rFonts w:ascii="Arial" w:eastAsia="Times New Roman" w:hAnsi="Arial" w:cs="Arial"/>
          <w:i/>
          <w:iCs/>
          <w:color w:val="222222"/>
        </w:rPr>
        <w:t xml:space="preserve"> Bombadil represents something that I feel important, though I would not be prepared to analyze the feeling precisely. I would not, however, have left him in, if he did not have some kind of function.” </w:t>
      </w:r>
      <w:r w:rsidRPr="006902CB">
        <w:rPr>
          <w:rFonts w:ascii="Arial" w:eastAsia="Times New Roman" w:hAnsi="Arial" w:cs="Arial"/>
          <w:color w:val="222222"/>
        </w:rPr>
        <w:t xml:space="preserve">But even after having heard from Professor Tolkien, Wiley’s “conclusions” do in fact answer a lot of </w:t>
      </w:r>
      <w:proofErr w:type="gramStart"/>
      <w:r w:rsidRPr="006902CB">
        <w:rPr>
          <w:rFonts w:ascii="Arial" w:eastAsia="Times New Roman" w:hAnsi="Arial" w:cs="Arial"/>
          <w:color w:val="222222"/>
        </w:rPr>
        <w:t>long standing</w:t>
      </w:r>
      <w:proofErr w:type="gramEnd"/>
      <w:r w:rsidRPr="006902CB">
        <w:rPr>
          <w:rFonts w:ascii="Arial" w:eastAsia="Times New Roman" w:hAnsi="Arial" w:cs="Arial"/>
          <w:color w:val="222222"/>
        </w:rPr>
        <w:t xml:space="preserve"> questions if they are true. But now with Professor Tolkien and Christopher home in glory we will never know. And from what I have read of the good professor he probably would say more than a jingle or rhymes in answer simply leaving us with more questions. When Frodo asks the question to Goldberry, </w:t>
      </w:r>
      <w:proofErr w:type="gramStart"/>
      <w:r w:rsidRPr="006902CB">
        <w:rPr>
          <w:rFonts w:ascii="Arial" w:eastAsia="Times New Roman" w:hAnsi="Arial" w:cs="Arial"/>
          <w:color w:val="222222"/>
        </w:rPr>
        <w:t>he</w:t>
      </w:r>
      <w:proofErr w:type="gramEnd"/>
      <w:r w:rsidRPr="006902CB">
        <w:rPr>
          <w:rFonts w:ascii="Arial" w:eastAsia="Times New Roman" w:hAnsi="Arial" w:cs="Arial"/>
          <w:color w:val="222222"/>
        </w:rPr>
        <w:t xml:space="preserve"> simple response is, “He is.” (Fellowship of the Ring page 122) and the authors conclusion on this is, </w:t>
      </w:r>
      <w:r w:rsidRPr="006902CB">
        <w:rPr>
          <w:rFonts w:ascii="Arial" w:eastAsia="Times New Roman" w:hAnsi="Arial" w:cs="Arial"/>
          <w:i/>
          <w:iCs/>
          <w:color w:val="222222"/>
        </w:rPr>
        <w:t>“In allegories characters don’t really have lives of their own; they just represent other things; they’re like cardboard standees. Analogs, on the other hand, are real in themselves. Characters in a story should have lives of their own, even if they remind readers of other things. 6 That’s the essential difference between an allegory and an analogy: in an allegory the reader is at the mercy of the author; when it comes to analogy, the association is made in the mind of the reader—or not. The characters in </w:t>
      </w:r>
      <w:r w:rsidRPr="006902CB">
        <w:rPr>
          <w:rFonts w:ascii="Arial" w:eastAsia="Times New Roman" w:hAnsi="Arial" w:cs="Arial"/>
          <w:b/>
          <w:bCs/>
          <w:i/>
          <w:iCs/>
          <w:color w:val="222222"/>
        </w:rPr>
        <w:t>The Lord of the Rings</w:t>
      </w:r>
      <w:r w:rsidRPr="006902CB">
        <w:rPr>
          <w:rFonts w:ascii="Arial" w:eastAsia="Times New Roman" w:hAnsi="Arial" w:cs="Arial"/>
          <w:i/>
          <w:iCs/>
          <w:color w:val="222222"/>
        </w:rPr>
        <w:t xml:space="preserve"> are as rich as any you’ll find in literature. But they can remind us of other people, sometimes from other stories. Or they can just remind us of things, such as courage or loyalty. So, what does Tom </w:t>
      </w:r>
      <w:proofErr w:type="gramStart"/>
      <w:r w:rsidRPr="006902CB">
        <w:rPr>
          <w:rFonts w:ascii="Arial" w:eastAsia="Times New Roman" w:hAnsi="Arial" w:cs="Arial"/>
          <w:i/>
          <w:iCs/>
          <w:color w:val="222222"/>
        </w:rPr>
        <w:t>bring to mind</w:t>
      </w:r>
      <w:proofErr w:type="gramEnd"/>
      <w:r w:rsidRPr="006902CB">
        <w:rPr>
          <w:rFonts w:ascii="Arial" w:eastAsia="Times New Roman" w:hAnsi="Arial" w:cs="Arial"/>
          <w:i/>
          <w:iCs/>
          <w:color w:val="222222"/>
        </w:rPr>
        <w:t xml:space="preserve">? Well, with Goldberry’s words in mind, allow me to </w:t>
      </w:r>
      <w:proofErr w:type="gramStart"/>
      <w:r w:rsidRPr="006902CB">
        <w:rPr>
          <w:rFonts w:ascii="Arial" w:eastAsia="Times New Roman" w:hAnsi="Arial" w:cs="Arial"/>
          <w:i/>
          <w:iCs/>
          <w:color w:val="222222"/>
        </w:rPr>
        <w:t>make a suggestion</w:t>
      </w:r>
      <w:proofErr w:type="gramEnd"/>
      <w:r w:rsidRPr="006902CB">
        <w:rPr>
          <w:rFonts w:ascii="Arial" w:eastAsia="Times New Roman" w:hAnsi="Arial" w:cs="Arial"/>
          <w:i/>
          <w:iCs/>
          <w:color w:val="222222"/>
        </w:rPr>
        <w:t>: Tom can remind us of what dominion should look like. Dominion without Domination.”  </w:t>
      </w:r>
      <w:r w:rsidRPr="006902CB">
        <w:rPr>
          <w:rFonts w:ascii="Arial" w:eastAsia="Times New Roman" w:hAnsi="Arial" w:cs="Arial"/>
          <w:color w:val="222222"/>
        </w:rPr>
        <w:t>With that I leave you to this excellent book. Highly recommended. It will leave you as Tom, smiling, singing and bouncing….and…thinking.</w:t>
      </w:r>
    </w:p>
    <w:p w14:paraId="3280C1C9" w14:textId="77777777"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0B7135AA" w14:textId="731541B6"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2.</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J. R.R. TOLKIEN: a Biography, </w:t>
      </w:r>
      <w:r w:rsidRPr="006902CB">
        <w:rPr>
          <w:rFonts w:ascii="Arial" w:eastAsia="Times New Roman" w:hAnsi="Arial" w:cs="Arial"/>
          <w:color w:val="222222"/>
        </w:rPr>
        <w:t xml:space="preserve">by Humphrey Carpenter (1977,1978 and then by the Estate of Humphrey 1982, published by the same people the published Tolkien’s works in the </w:t>
      </w:r>
      <w:proofErr w:type="gramStart"/>
      <w:r w:rsidRPr="006902CB">
        <w:rPr>
          <w:rFonts w:ascii="Arial" w:eastAsia="Times New Roman" w:hAnsi="Arial" w:cs="Arial"/>
          <w:color w:val="222222"/>
        </w:rPr>
        <w:t>UK,  Allen</w:t>
      </w:r>
      <w:proofErr w:type="gramEnd"/>
      <w:r w:rsidRPr="006902CB">
        <w:rPr>
          <w:rFonts w:ascii="Arial" w:eastAsia="Times New Roman" w:hAnsi="Arial" w:cs="Arial"/>
          <w:color w:val="222222"/>
        </w:rPr>
        <w:t xml:space="preserve"> and Unwin.) This is </w:t>
      </w:r>
      <w:proofErr w:type="gramStart"/>
      <w:r w:rsidRPr="006902CB">
        <w:rPr>
          <w:rFonts w:ascii="Arial" w:eastAsia="Times New Roman" w:hAnsi="Arial" w:cs="Arial"/>
          <w:color w:val="222222"/>
        </w:rPr>
        <w:t>actually an</w:t>
      </w:r>
      <w:proofErr w:type="gramEnd"/>
      <w:r w:rsidRPr="006902CB">
        <w:rPr>
          <w:rFonts w:ascii="Arial" w:eastAsia="Times New Roman" w:hAnsi="Arial" w:cs="Arial"/>
          <w:color w:val="222222"/>
        </w:rPr>
        <w:t xml:space="preserve"> authorized biography perhaps the only one. This book is based upon the letters, diaries, and other papers of the late Professor J. R. R. Tolkien, and upon the reminiscences of his family and friends. Tolkien himself did not entirely approve of biography. Or rather, he disliked its use as a form of literary criticism. </w:t>
      </w:r>
      <w:r w:rsidRPr="006902CB">
        <w:rPr>
          <w:rFonts w:ascii="Arial" w:eastAsia="Times New Roman" w:hAnsi="Arial" w:cs="Arial"/>
          <w:i/>
          <w:iCs/>
          <w:color w:val="222222"/>
        </w:rPr>
        <w:t>“One of my strongest opinions, he once wrote, is that investigation of an author’s biography is an entirely vain and false approach to his works.” </w:t>
      </w:r>
      <w:r w:rsidRPr="006902CB">
        <w:rPr>
          <w:rFonts w:ascii="Arial" w:eastAsia="Times New Roman" w:hAnsi="Arial" w:cs="Arial"/>
          <w:color w:val="222222"/>
        </w:rPr>
        <w:t xml:space="preserve">This work is profound and insightful even for those who have been admires of him and his work for years. This book is an absolutely must for </w:t>
      </w:r>
      <w:proofErr w:type="gramStart"/>
      <w:r w:rsidRPr="006902CB">
        <w:rPr>
          <w:rFonts w:ascii="Arial" w:eastAsia="Times New Roman" w:hAnsi="Arial" w:cs="Arial"/>
          <w:color w:val="222222"/>
        </w:rPr>
        <w:t>any and all</w:t>
      </w:r>
      <w:proofErr w:type="gramEnd"/>
      <w:r w:rsidRPr="006902CB">
        <w:rPr>
          <w:rFonts w:ascii="Arial" w:eastAsia="Times New Roman" w:hAnsi="Arial" w:cs="Arial"/>
          <w:color w:val="222222"/>
        </w:rPr>
        <w:t xml:space="preserve"> Tolkien followers. It tells of his own personal struggles and his marriage to his adored Edith though he was absent a lot pursuing teaching or writing. It tells us of the mystery of his writing and how he was plagued with </w:t>
      </w:r>
      <w:proofErr w:type="gramStart"/>
      <w:r w:rsidRPr="006902CB">
        <w:rPr>
          <w:rFonts w:ascii="Arial" w:eastAsia="Times New Roman" w:hAnsi="Arial" w:cs="Arial"/>
          <w:color w:val="222222"/>
        </w:rPr>
        <w:t>Middle-earth</w:t>
      </w:r>
      <w:proofErr w:type="gramEnd"/>
      <w:r w:rsidRPr="006902CB">
        <w:rPr>
          <w:rFonts w:ascii="Arial" w:eastAsia="Times New Roman" w:hAnsi="Arial" w:cs="Arial"/>
          <w:color w:val="222222"/>
        </w:rPr>
        <w:t xml:space="preserve"> from early on in his life. His passion was obviously </w:t>
      </w:r>
      <w:proofErr w:type="gramStart"/>
      <w:r w:rsidRPr="006902CB">
        <w:rPr>
          <w:rFonts w:ascii="Arial" w:eastAsia="Times New Roman" w:hAnsi="Arial" w:cs="Arial"/>
          <w:color w:val="222222"/>
        </w:rPr>
        <w:t>languages</w:t>
      </w:r>
      <w:proofErr w:type="gramEnd"/>
      <w:r w:rsidRPr="006902CB">
        <w:rPr>
          <w:rFonts w:ascii="Arial" w:eastAsia="Times New Roman" w:hAnsi="Arial" w:cs="Arial"/>
          <w:color w:val="222222"/>
        </w:rPr>
        <w:t xml:space="preserve"> but that passion crossed over into fantasy which he was say was “real” because of the life that came from Middle-Earth. </w:t>
      </w:r>
      <w:r w:rsidRPr="006902CB">
        <w:rPr>
          <w:rFonts w:ascii="Arial" w:eastAsia="Times New Roman" w:hAnsi="Arial" w:cs="Arial"/>
          <w:i/>
          <w:iCs/>
          <w:color w:val="222222"/>
        </w:rPr>
        <w:t xml:space="preserve">“They arose in my mind as “given” things, and as they came, separately, so too the </w:t>
      </w:r>
      <w:r w:rsidRPr="006902CB">
        <w:rPr>
          <w:rFonts w:ascii="Arial" w:eastAsia="Times New Roman" w:hAnsi="Arial" w:cs="Arial"/>
          <w:i/>
          <w:iCs/>
          <w:color w:val="222222"/>
        </w:rPr>
        <w:lastRenderedPageBreak/>
        <w:t xml:space="preserve">links grew. An absorbing, though continually interrupted </w:t>
      </w:r>
      <w:proofErr w:type="spellStart"/>
      <w:r w:rsidRPr="006902CB">
        <w:rPr>
          <w:rFonts w:ascii="Arial" w:eastAsia="Times New Roman" w:hAnsi="Arial" w:cs="Arial"/>
          <w:i/>
          <w:iCs/>
          <w:color w:val="222222"/>
        </w:rPr>
        <w:t>labour</w:t>
      </w:r>
      <w:proofErr w:type="spellEnd"/>
      <w:r w:rsidRPr="006902CB">
        <w:rPr>
          <w:rFonts w:ascii="Arial" w:eastAsia="Times New Roman" w:hAnsi="Arial" w:cs="Arial"/>
          <w:i/>
          <w:iCs/>
          <w:color w:val="222222"/>
        </w:rPr>
        <w:t xml:space="preserve"> (especially, even apart from the necessities of life, since the mind would wing to the other pole and spread itself on the linguistics): yet always I had the sense of recording what was already “there”, somewhere: not of “inventing”.’” </w:t>
      </w:r>
      <w:r w:rsidRPr="006902CB">
        <w:rPr>
          <w:rFonts w:ascii="Arial" w:eastAsia="Times New Roman" w:hAnsi="Arial" w:cs="Arial"/>
          <w:color w:val="222222"/>
        </w:rPr>
        <w:t>This book also talks of his struggles with wanting to be published and then his struggles with publishing especially the </w:t>
      </w:r>
      <w:r w:rsidRPr="006902CB">
        <w:rPr>
          <w:rFonts w:ascii="Arial" w:eastAsia="Times New Roman" w:hAnsi="Arial" w:cs="Arial"/>
          <w:b/>
          <w:bCs/>
          <w:color w:val="222222"/>
          <w:u w:val="single"/>
        </w:rPr>
        <w:t>Silmarillion </w:t>
      </w:r>
      <w:r w:rsidRPr="006902CB">
        <w:rPr>
          <w:rFonts w:ascii="Arial" w:eastAsia="Times New Roman" w:hAnsi="Arial" w:cs="Arial"/>
          <w:color w:val="222222"/>
        </w:rPr>
        <w:t xml:space="preserve">which </w:t>
      </w:r>
      <w:proofErr w:type="gramStart"/>
      <w:r w:rsidRPr="006902CB">
        <w:rPr>
          <w:rFonts w:ascii="Arial" w:eastAsia="Times New Roman" w:hAnsi="Arial" w:cs="Arial"/>
          <w:color w:val="222222"/>
        </w:rPr>
        <w:t>actually wasn’t</w:t>
      </w:r>
      <w:proofErr w:type="gramEnd"/>
      <w:r w:rsidRPr="006902CB">
        <w:rPr>
          <w:rFonts w:ascii="Arial" w:eastAsia="Times New Roman" w:hAnsi="Arial" w:cs="Arial"/>
          <w:color w:val="222222"/>
        </w:rPr>
        <w:t xml:space="preserve"> finished even at his death…thankfully Christopher “knew” this world as well as his father having sat at his father’s feet as Tolkien read and revised it so often along with being an Inkling himself after WWII. Tolkien always believed that it was the “key” to understanding the world of Middle- Earth…and it truly is. Tolkien himself said, </w:t>
      </w:r>
      <w:r w:rsidRPr="006902CB">
        <w:rPr>
          <w:rFonts w:ascii="Arial" w:eastAsia="Times New Roman" w:hAnsi="Arial" w:cs="Arial"/>
          <w:i/>
          <w:iCs/>
          <w:color w:val="222222"/>
        </w:rPr>
        <w:t xml:space="preserve">“The Silmarillion is the work of a profoundly religious man. It does not contradict Christianity but complements it. There is in the legends no worship of God, yet God is indeed there, more explicitly in The Silmarillion than in the work that grew out of it, The Lord of the Rings.” Tolkien’s universe is ruled over by God, ‘The One’. Beneath Him in the hierarchy are ‘The Valar’, the guardians of the world, who are not gods but angelic powers, themselves holy and subject to God; and at one terrible moment in the </w:t>
      </w:r>
      <w:proofErr w:type="gramStart"/>
      <w:r w:rsidRPr="006902CB">
        <w:rPr>
          <w:rFonts w:ascii="Arial" w:eastAsia="Times New Roman" w:hAnsi="Arial" w:cs="Arial"/>
          <w:i/>
          <w:iCs/>
          <w:color w:val="222222"/>
        </w:rPr>
        <w:t>story</w:t>
      </w:r>
      <w:proofErr w:type="gramEnd"/>
      <w:r w:rsidRPr="006902CB">
        <w:rPr>
          <w:rFonts w:ascii="Arial" w:eastAsia="Times New Roman" w:hAnsi="Arial" w:cs="Arial"/>
          <w:i/>
          <w:iCs/>
          <w:color w:val="222222"/>
        </w:rPr>
        <w:t xml:space="preserve"> they surrender their power into His hands. Tolkien said in a letter to his publisher, “The mythology is cast in this form because he wanted it to be remote and strange, and yet at the same time not to be a lie.”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he wanted the mythological and legendary stories to express his own moral view of the universe; and as a Christian he could not place this view in a cosmos without the God that he worshipped. At the same time, to set his stories ‘realistically’ in the known world, where religious beliefs were explicitly Christian, would deprive them of imaginative </w:t>
      </w:r>
      <w:proofErr w:type="spellStart"/>
      <w:r w:rsidRPr="006902CB">
        <w:rPr>
          <w:rFonts w:ascii="Arial" w:eastAsia="Times New Roman" w:hAnsi="Arial" w:cs="Arial"/>
          <w:i/>
          <w:iCs/>
          <w:color w:val="222222"/>
        </w:rPr>
        <w:t>colour</w:t>
      </w:r>
      <w:proofErr w:type="spellEnd"/>
      <w:r w:rsidRPr="006902CB">
        <w:rPr>
          <w:rFonts w:ascii="Arial" w:eastAsia="Times New Roman" w:hAnsi="Arial" w:cs="Arial"/>
          <w:i/>
          <w:iCs/>
          <w:color w:val="222222"/>
        </w:rPr>
        <w:t xml:space="preserve">.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while God is present in Tolkien’s universe, He remains unseen.”</w:t>
      </w:r>
      <w:r w:rsidRPr="006902CB">
        <w:rPr>
          <w:rFonts w:ascii="Arial" w:eastAsia="Times New Roman" w:hAnsi="Arial" w:cs="Arial"/>
          <w:color w:val="222222"/>
        </w:rPr>
        <w:t> However other works as well give insight…</w:t>
      </w:r>
      <w:r w:rsidRPr="006902CB">
        <w:rPr>
          <w:rFonts w:ascii="Arial" w:eastAsia="Times New Roman" w:hAnsi="Arial" w:cs="Arial"/>
          <w:b/>
          <w:bCs/>
          <w:color w:val="222222"/>
          <w:u w:val="single"/>
        </w:rPr>
        <w:t>Leaf by Niggle</w:t>
      </w:r>
      <w:r w:rsidRPr="006902CB">
        <w:rPr>
          <w:rFonts w:ascii="Arial" w:eastAsia="Times New Roman" w:hAnsi="Arial" w:cs="Arial"/>
          <w:color w:val="222222"/>
        </w:rPr>
        <w:t>, </w:t>
      </w:r>
      <w:r w:rsidRPr="006902CB">
        <w:rPr>
          <w:rFonts w:ascii="Arial" w:eastAsia="Times New Roman" w:hAnsi="Arial" w:cs="Arial"/>
          <w:b/>
          <w:bCs/>
          <w:color w:val="222222"/>
          <w:u w:val="single"/>
        </w:rPr>
        <w:t xml:space="preserve">On Fairies Stories, Smith of Wooton </w:t>
      </w:r>
      <w:proofErr w:type="gramStart"/>
      <w:r w:rsidRPr="006902CB">
        <w:rPr>
          <w:rFonts w:ascii="Arial" w:eastAsia="Times New Roman" w:hAnsi="Arial" w:cs="Arial"/>
          <w:b/>
          <w:bCs/>
          <w:color w:val="222222"/>
          <w:u w:val="single"/>
        </w:rPr>
        <w:t>Major </w:t>
      </w:r>
      <w:r w:rsidRPr="006902CB">
        <w:rPr>
          <w:rFonts w:ascii="Arial" w:eastAsia="Times New Roman" w:hAnsi="Arial" w:cs="Arial"/>
          <w:color w:val="222222"/>
        </w:rPr>
        <w:t> and</w:t>
      </w:r>
      <w:proofErr w:type="gramEnd"/>
      <w:r w:rsidRPr="006902CB">
        <w:rPr>
          <w:rFonts w:ascii="Arial" w:eastAsia="Times New Roman" w:hAnsi="Arial" w:cs="Arial"/>
          <w:color w:val="222222"/>
        </w:rPr>
        <w:t> </w:t>
      </w:r>
      <w:r w:rsidRPr="006902CB">
        <w:rPr>
          <w:rFonts w:ascii="Arial" w:eastAsia="Times New Roman" w:hAnsi="Arial" w:cs="Arial"/>
          <w:b/>
          <w:bCs/>
          <w:color w:val="222222"/>
          <w:u w:val="single"/>
        </w:rPr>
        <w:t>The Adventures of Tom Bombadil. </w:t>
      </w:r>
      <w:r w:rsidRPr="006902CB">
        <w:rPr>
          <w:rFonts w:ascii="Arial" w:eastAsia="Times New Roman" w:hAnsi="Arial" w:cs="Arial"/>
          <w:color w:val="222222"/>
        </w:rPr>
        <w:t xml:space="preserve">And this book speaks to these works in length as well. What we have in this book is the handling of Tolkien’s life by one who truly loved </w:t>
      </w:r>
      <w:proofErr w:type="gramStart"/>
      <w:r w:rsidRPr="006902CB">
        <w:rPr>
          <w:rFonts w:ascii="Arial" w:eastAsia="Times New Roman" w:hAnsi="Arial" w:cs="Arial"/>
          <w:color w:val="222222"/>
        </w:rPr>
        <w:t>him</w:t>
      </w:r>
      <w:proofErr w:type="gramEnd"/>
      <w:r w:rsidRPr="006902CB">
        <w:rPr>
          <w:rFonts w:ascii="Arial" w:eastAsia="Times New Roman" w:hAnsi="Arial" w:cs="Arial"/>
          <w:color w:val="222222"/>
        </w:rPr>
        <w:t xml:space="preserve"> and this is seen throughout the book.</w:t>
      </w:r>
      <w:r>
        <w:rPr>
          <w:rFonts w:ascii="Calibri" w:eastAsia="Times New Roman" w:hAnsi="Calibri" w:cs="Calibri"/>
          <w:color w:val="222222"/>
        </w:rPr>
        <w:br/>
      </w:r>
    </w:p>
    <w:p w14:paraId="3C443560" w14:textId="7ECF510E"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3.</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FUTURE FORSAKEN (The </w:t>
      </w:r>
      <w:proofErr w:type="spellStart"/>
      <w:r w:rsidRPr="006902CB">
        <w:rPr>
          <w:rFonts w:ascii="Arial" w:eastAsia="Times New Roman" w:hAnsi="Arial" w:cs="Arial"/>
          <w:b/>
          <w:bCs/>
          <w:color w:val="222222"/>
          <w:u w:val="single"/>
        </w:rPr>
        <w:t>Aternien</w:t>
      </w:r>
      <w:proofErr w:type="spellEnd"/>
      <w:r w:rsidRPr="006902CB">
        <w:rPr>
          <w:rFonts w:ascii="Arial" w:eastAsia="Times New Roman" w:hAnsi="Arial" w:cs="Arial"/>
          <w:b/>
          <w:bCs/>
          <w:color w:val="222222"/>
          <w:u w:val="single"/>
        </w:rPr>
        <w:t xml:space="preserve"> Wars Book 11)</w:t>
      </w:r>
      <w:r w:rsidRPr="006902CB">
        <w:rPr>
          <w:rFonts w:ascii="Arial" w:eastAsia="Times New Roman" w:hAnsi="Arial" w:cs="Arial"/>
          <w:color w:val="222222"/>
        </w:rPr>
        <w:t xml:space="preserve"> by G J Ogden (2026). They are Back! The Master General and the Master Commander are but BUT…not exactly how they thought they would be back. Carter Rose and Carina Larsen are perhaps the last of the Augmented races of men from before the </w:t>
      </w:r>
      <w:proofErr w:type="spellStart"/>
      <w:r w:rsidRPr="006902CB">
        <w:rPr>
          <w:rFonts w:ascii="Arial" w:eastAsia="Times New Roman" w:hAnsi="Arial" w:cs="Arial"/>
          <w:color w:val="222222"/>
        </w:rPr>
        <w:t>Aternien</w:t>
      </w:r>
      <w:proofErr w:type="spellEnd"/>
      <w:r w:rsidRPr="006902CB">
        <w:rPr>
          <w:rFonts w:ascii="Arial" w:eastAsia="Times New Roman" w:hAnsi="Arial" w:cs="Arial"/>
          <w:color w:val="222222"/>
        </w:rPr>
        <w:t xml:space="preserve"> Wars and they have left to be alone together and to cruise the galaxy in the </w:t>
      </w:r>
      <w:proofErr w:type="spellStart"/>
      <w:r w:rsidRPr="006902CB">
        <w:rPr>
          <w:rFonts w:ascii="Arial" w:eastAsia="Times New Roman" w:hAnsi="Arial" w:cs="Arial"/>
          <w:color w:val="222222"/>
        </w:rPr>
        <w:t>Aternien</w:t>
      </w:r>
      <w:proofErr w:type="spellEnd"/>
      <w:r w:rsidRPr="006902CB">
        <w:rPr>
          <w:rFonts w:ascii="Arial" w:eastAsia="Times New Roman" w:hAnsi="Arial" w:cs="Arial"/>
          <w:color w:val="222222"/>
        </w:rPr>
        <w:t xml:space="preserve">/ Union hybrid ship. They find somethings…one of those is that whatever planets they land on there is the </w:t>
      </w:r>
      <w:proofErr w:type="gramStart"/>
      <w:r w:rsidRPr="006902CB">
        <w:rPr>
          <w:rFonts w:ascii="Arial" w:eastAsia="Times New Roman" w:hAnsi="Arial" w:cs="Arial"/>
          <w:color w:val="222222"/>
        </w:rPr>
        <w:t>age old</w:t>
      </w:r>
      <w:proofErr w:type="gramEnd"/>
      <w:r w:rsidRPr="006902CB">
        <w:rPr>
          <w:rFonts w:ascii="Arial" w:eastAsia="Times New Roman" w:hAnsi="Arial" w:cs="Arial"/>
          <w:color w:val="222222"/>
        </w:rPr>
        <w:t xml:space="preserve"> struggle for life and death. Well, doing </w:t>
      </w:r>
      <w:proofErr w:type="gramStart"/>
      <w:r w:rsidRPr="006902CB">
        <w:rPr>
          <w:rFonts w:ascii="Arial" w:eastAsia="Times New Roman" w:hAnsi="Arial" w:cs="Arial"/>
          <w:color w:val="222222"/>
        </w:rPr>
        <w:t>all of</w:t>
      </w:r>
      <w:proofErr w:type="gramEnd"/>
      <w:r w:rsidRPr="006902CB">
        <w:rPr>
          <w:rFonts w:ascii="Arial" w:eastAsia="Times New Roman" w:hAnsi="Arial" w:cs="Arial"/>
          <w:color w:val="222222"/>
        </w:rPr>
        <w:t xml:space="preserve"> this traveling has caused them to wish for “home” in the way they define it…to be with family and friends. Well, an accident occurs as they are leaving a planet that sends them back to earth …but the Earth they left and the one they protected for so long is gone and so is everyone they know. Synthetic beings now control</w:t>
      </w:r>
      <w:proofErr w:type="gramStart"/>
      <w:r w:rsidRPr="006902CB">
        <w:rPr>
          <w:rFonts w:ascii="Arial" w:eastAsia="Times New Roman" w:hAnsi="Arial" w:cs="Arial"/>
          <w:color w:val="222222"/>
        </w:rPr>
        <w:t>…”beings</w:t>
      </w:r>
      <w:proofErr w:type="gramEnd"/>
      <w:r w:rsidRPr="006902CB">
        <w:rPr>
          <w:rFonts w:ascii="Arial" w:eastAsia="Times New Roman" w:hAnsi="Arial" w:cs="Arial"/>
          <w:color w:val="222222"/>
        </w:rPr>
        <w:t xml:space="preserve">” of </w:t>
      </w:r>
      <w:proofErr w:type="gramStart"/>
      <w:r w:rsidRPr="006902CB">
        <w:rPr>
          <w:rFonts w:ascii="Arial" w:eastAsia="Times New Roman" w:hAnsi="Arial" w:cs="Arial"/>
          <w:color w:val="222222"/>
        </w:rPr>
        <w:t xml:space="preserve">some kind of </w:t>
      </w:r>
      <w:proofErr w:type="spellStart"/>
      <w:r w:rsidRPr="006902CB">
        <w:rPr>
          <w:rFonts w:ascii="Arial" w:eastAsia="Times New Roman" w:hAnsi="Arial" w:cs="Arial"/>
          <w:color w:val="222222"/>
        </w:rPr>
        <w:t>Aternien</w:t>
      </w:r>
      <w:proofErr w:type="spellEnd"/>
      <w:proofErr w:type="gramEnd"/>
      <w:r w:rsidRPr="006902CB">
        <w:rPr>
          <w:rFonts w:ascii="Arial" w:eastAsia="Times New Roman" w:hAnsi="Arial" w:cs="Arial"/>
          <w:color w:val="222222"/>
        </w:rPr>
        <w:t xml:space="preserve"> and human hybrid combination. Carter and carina must navigate this new universe with the same old issues of struggle for life and death with the “beings” backing on Carter and Carina having the answers for them. </w:t>
      </w:r>
      <w:proofErr w:type="gramStart"/>
      <w:r w:rsidRPr="006902CB">
        <w:rPr>
          <w:rFonts w:ascii="Arial" w:eastAsia="Times New Roman" w:hAnsi="Arial" w:cs="Arial"/>
          <w:color w:val="222222"/>
        </w:rPr>
        <w:t>In the midst of</w:t>
      </w:r>
      <w:proofErr w:type="gramEnd"/>
      <w:r w:rsidRPr="006902CB">
        <w:rPr>
          <w:rFonts w:ascii="Arial" w:eastAsia="Times New Roman" w:hAnsi="Arial" w:cs="Arial"/>
          <w:color w:val="222222"/>
        </w:rPr>
        <w:t xml:space="preserve"> all this chaos </w:t>
      </w:r>
      <w:proofErr w:type="spellStart"/>
      <w:r w:rsidRPr="006902CB">
        <w:rPr>
          <w:rFonts w:ascii="Arial" w:eastAsia="Times New Roman" w:hAnsi="Arial" w:cs="Arial"/>
          <w:color w:val="222222"/>
        </w:rPr>
        <w:t>the</w:t>
      </w:r>
      <w:proofErr w:type="spellEnd"/>
      <w:r w:rsidRPr="006902CB">
        <w:rPr>
          <w:rFonts w:ascii="Arial" w:eastAsia="Times New Roman" w:hAnsi="Arial" w:cs="Arial"/>
          <w:color w:val="222222"/>
        </w:rPr>
        <w:t xml:space="preserve"> are given some information that will be helpful </w:t>
      </w:r>
      <w:proofErr w:type="gramStart"/>
      <w:r w:rsidRPr="006902CB">
        <w:rPr>
          <w:rFonts w:ascii="Arial" w:eastAsia="Times New Roman" w:hAnsi="Arial" w:cs="Arial"/>
          <w:color w:val="222222"/>
        </w:rPr>
        <w:t>later on</w:t>
      </w:r>
      <w:proofErr w:type="gramEnd"/>
      <w:r w:rsidRPr="006902CB">
        <w:rPr>
          <w:rFonts w:ascii="Arial" w:eastAsia="Times New Roman" w:hAnsi="Arial" w:cs="Arial"/>
          <w:color w:val="222222"/>
        </w:rPr>
        <w:t xml:space="preserve"> I am sure, </w:t>
      </w:r>
      <w:r w:rsidRPr="006902CB">
        <w:rPr>
          <w:rFonts w:ascii="Arial" w:eastAsia="Times New Roman" w:hAnsi="Arial" w:cs="Arial"/>
          <w:i/>
          <w:iCs/>
          <w:color w:val="222222"/>
        </w:rPr>
        <w:t>“““Commander, you are quite unique, the very first and only surviving member of your kind,” Galton said, gently withdrawing from her, and bowing his head. “You are a blend of organic and synthetic, like us, but one capable of biological reproduction. This is a miracle that has eluded the Anthropic people since the Glorious Revolution.”</w:t>
      </w:r>
      <w:r w:rsidRPr="006902CB">
        <w:rPr>
          <w:rFonts w:ascii="Arial" w:eastAsia="Times New Roman" w:hAnsi="Arial" w:cs="Arial"/>
          <w:color w:val="222222"/>
        </w:rPr>
        <w:t> So much betrayal…so much intrigue…so much similarity with their human counterparts that they destroyed confuses the thinking. But Rose and Larsen know they must get out and with a little help they eventually link up with an old friend…which takes us into the next book out at the end of this month…</w:t>
      </w:r>
      <w:r w:rsidRPr="006902CB">
        <w:rPr>
          <w:rFonts w:ascii="Arial" w:eastAsia="Times New Roman" w:hAnsi="Arial" w:cs="Arial"/>
          <w:b/>
          <w:bCs/>
          <w:color w:val="222222"/>
          <w:u w:val="single"/>
        </w:rPr>
        <w:t>HEROS REBORN.</w:t>
      </w:r>
      <w:r>
        <w:rPr>
          <w:rFonts w:ascii="Calibri" w:eastAsia="Times New Roman" w:hAnsi="Calibri" w:cs="Calibri"/>
          <w:color w:val="222222"/>
        </w:rPr>
        <w:br/>
      </w:r>
    </w:p>
    <w:p w14:paraId="1FC0856F" w14:textId="77777777"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4.</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COLOSSUS: A Sci-Fi Police Procedural Adventure, </w:t>
      </w:r>
      <w:r w:rsidRPr="006902CB">
        <w:rPr>
          <w:rFonts w:ascii="Arial" w:eastAsia="Times New Roman" w:hAnsi="Arial" w:cs="Arial"/>
          <w:color w:val="222222"/>
        </w:rPr>
        <w:t xml:space="preserve">by Toby Neighbors (Dec. 25, 2025). The powers that be needed a Special Investigation Unit to travel for 2 years on </w:t>
      </w:r>
      <w:r w:rsidRPr="006902CB">
        <w:rPr>
          <w:rFonts w:ascii="Arial" w:eastAsia="Times New Roman" w:hAnsi="Arial" w:cs="Arial"/>
          <w:color w:val="222222"/>
        </w:rPr>
        <w:lastRenderedPageBreak/>
        <w:t>the </w:t>
      </w:r>
      <w:r w:rsidRPr="006902CB">
        <w:rPr>
          <w:rFonts w:ascii="Arial" w:eastAsia="Times New Roman" w:hAnsi="Arial" w:cs="Arial"/>
          <w:i/>
          <w:iCs/>
          <w:color w:val="222222"/>
        </w:rPr>
        <w:t>Colossus </w:t>
      </w:r>
      <w:r w:rsidRPr="006902CB">
        <w:rPr>
          <w:rFonts w:ascii="Arial" w:eastAsia="Times New Roman" w:hAnsi="Arial" w:cs="Arial"/>
          <w:color w:val="222222"/>
        </w:rPr>
        <w:t xml:space="preserve">starship that would carry 500,000 people…passengers and staff…to help the “regular police force with the burden of crime that would occur on this trip to a new planet for the people of earth. And even though everyone had been vetted for their usefulness on the new planet still many unsavory types found ways to get on with the hope of establishing a power base on the new World Secundo. Sergeant Sawyer Flint got a chance of a </w:t>
      </w:r>
      <w:proofErr w:type="gramStart"/>
      <w:r w:rsidRPr="006902CB">
        <w:rPr>
          <w:rFonts w:ascii="Arial" w:eastAsia="Times New Roman" w:hAnsi="Arial" w:cs="Arial"/>
          <w:color w:val="222222"/>
        </w:rPr>
        <w:t>life time</w:t>
      </w:r>
      <w:proofErr w:type="gramEnd"/>
      <w:r w:rsidRPr="006902CB">
        <w:rPr>
          <w:rFonts w:ascii="Arial" w:eastAsia="Times New Roman" w:hAnsi="Arial" w:cs="Arial"/>
          <w:color w:val="222222"/>
        </w:rPr>
        <w:t xml:space="preserve"> along with the rest of his team to be that SIU when the one chosen were either killed or laid up after an accident traveling to the Colossus by shuttle. Flint had wanted to go but he knew the long </w:t>
      </w:r>
      <w:proofErr w:type="gramStart"/>
      <w:r w:rsidRPr="006902CB">
        <w:rPr>
          <w:rFonts w:ascii="Arial" w:eastAsia="Times New Roman" w:hAnsi="Arial" w:cs="Arial"/>
          <w:color w:val="222222"/>
        </w:rPr>
        <w:t>shot</w:t>
      </w:r>
      <w:proofErr w:type="gramEnd"/>
      <w:r w:rsidRPr="006902CB">
        <w:rPr>
          <w:rFonts w:ascii="Arial" w:eastAsia="Times New Roman" w:hAnsi="Arial" w:cs="Arial"/>
          <w:color w:val="222222"/>
        </w:rPr>
        <w:t xml:space="preserve"> so he didn’t apply unlike the rest of his crew who had all applied and subsequently been denied for one reason or another.  Once on the ship after a couple of weeks of relative quiet the ship begins to look more like a big city and the SIU along with their K-9 begins to realize that this will NOT be uneventful. I don’t usually like books on police and criminals... but I like Toby’s stuff as a rule and after reading this one I am hooked on the </w:t>
      </w:r>
      <w:proofErr w:type="spellStart"/>
      <w:r w:rsidRPr="006902CB">
        <w:rPr>
          <w:rFonts w:ascii="Arial" w:eastAsia="Times New Roman" w:hAnsi="Arial" w:cs="Arial"/>
          <w:color w:val="222222"/>
        </w:rPr>
        <w:t>charcaters</w:t>
      </w:r>
      <w:proofErr w:type="spellEnd"/>
      <w:r w:rsidRPr="006902CB">
        <w:rPr>
          <w:rFonts w:ascii="Arial" w:eastAsia="Times New Roman" w:hAnsi="Arial" w:cs="Arial"/>
          <w:color w:val="222222"/>
        </w:rPr>
        <w:t xml:space="preserve"> and the storyline.</w:t>
      </w:r>
    </w:p>
    <w:p w14:paraId="1DA4F74C" w14:textId="3B1350BE"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 </w:t>
      </w:r>
    </w:p>
    <w:p w14:paraId="5CAFED0F" w14:textId="77777777"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5.</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A PERFECT REDEEMER: (Puritan Treasures for Today)</w:t>
      </w:r>
      <w:r w:rsidRPr="006902CB">
        <w:rPr>
          <w:rFonts w:ascii="Arial" w:eastAsia="Times New Roman" w:hAnsi="Arial" w:cs="Arial"/>
          <w:color w:val="222222"/>
        </w:rPr>
        <w:t> by William Perkins (edited into modern language and form by J. Stephen Yuille 2025). As people…even believing people we are so consumed with the world around us…the events, the tragedies, the chaos…that we forget what our chief claim to fame is…we are in Christ. The reason we get so caught up in EVERYTHING else is because we lack the diligence in really knowing Christ. William Perkins, a 17</w:t>
      </w:r>
      <w:r w:rsidRPr="006902CB">
        <w:rPr>
          <w:rFonts w:ascii="Arial" w:eastAsia="Times New Roman" w:hAnsi="Arial" w:cs="Arial"/>
          <w:color w:val="222222"/>
          <w:vertAlign w:val="superscript"/>
        </w:rPr>
        <w:t>th</w:t>
      </w:r>
      <w:r w:rsidRPr="006902CB">
        <w:rPr>
          <w:rFonts w:ascii="Arial" w:eastAsia="Times New Roman" w:hAnsi="Arial" w:cs="Arial"/>
          <w:color w:val="222222"/>
        </w:rPr>
        <w:t> Century Puritan, had the same PROBLEM with people of his age as well. The Roman Catholic Church had so confused the people making salvation “easy” in the mind of the people…do these things and you will be saved. Perkins writes, </w:t>
      </w:r>
      <w:r w:rsidRPr="006902CB">
        <w:rPr>
          <w:rFonts w:ascii="Arial" w:eastAsia="Times New Roman" w:hAnsi="Arial" w:cs="Arial"/>
          <w:i/>
          <w:iCs/>
          <w:color w:val="222222"/>
        </w:rPr>
        <w:t>““Those in the Church of Rome are the children of the old Pharisees, in that they revive and renew the old heresy with new and fresh colors. They attempt to refute this charge by claiming that they ascribe merit to the works of the moral law (not the ceremonial law), and to works of grace (not nature).” </w:t>
      </w:r>
      <w:r w:rsidRPr="006902CB">
        <w:rPr>
          <w:rFonts w:ascii="Arial" w:eastAsia="Times New Roman" w:hAnsi="Arial" w:cs="Arial"/>
          <w:color w:val="222222"/>
        </w:rPr>
        <w:t>But at the same time between wars and unrest they had lost sight of their profession …being I Christ no matter what come. Perkins uses many different texts from the Old and New testaments to make his case concerning Christ but the overall text in from </w:t>
      </w:r>
      <w:r w:rsidRPr="006902CB">
        <w:rPr>
          <w:rFonts w:ascii="Arial" w:eastAsia="Times New Roman" w:hAnsi="Arial" w:cs="Arial"/>
          <w:b/>
          <w:bCs/>
          <w:color w:val="222222"/>
        </w:rPr>
        <w:t>Philippians 3:8-11</w:t>
      </w:r>
      <w:proofErr w:type="gramStart"/>
      <w:r w:rsidRPr="006902CB">
        <w:rPr>
          <w:rFonts w:ascii="Arial" w:eastAsia="Times New Roman" w:hAnsi="Arial" w:cs="Arial"/>
          <w:b/>
          <w:bCs/>
          <w:color w:val="222222"/>
        </w:rPr>
        <w:t>-</w:t>
      </w:r>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Indeed, I count everything as loss because of the surpassing worth of knowing Christ Jesus my Lord. For his sake I have suffered the loss of all things and count them as rubbish, in order that I may gain Christ 9 and be found in him, not having a righteousness of my own that comes from the law, but that which comes through faith in Christ, the righteousness from God that depends on faith— 10 that I may know him and the power of his resurrection, and may share his sufferings, becoming like him in his death, 11 that by any means possible I may attain the resurrection from the dead.”</w:t>
      </w:r>
      <w:r w:rsidRPr="006902CB">
        <w:rPr>
          <w:rFonts w:ascii="Arial" w:eastAsia="Times New Roman" w:hAnsi="Arial" w:cs="Arial"/>
          <w:color w:val="222222"/>
        </w:rPr>
        <w:t> Christians need to constantly be meditating on the truths found here. The editor says, </w:t>
      </w:r>
      <w:r w:rsidRPr="006902CB">
        <w:rPr>
          <w:rFonts w:ascii="Arial" w:eastAsia="Times New Roman" w:hAnsi="Arial" w:cs="Arial"/>
          <w:i/>
          <w:iCs/>
          <w:color w:val="222222"/>
        </w:rPr>
        <w:t>“Elsewhere, Paul declares that nothing can separate us from God’s love in Christ (Rom. 8: 31–39). Separation means division (or divorce), but Christ never divorces His bride. Our union with Him is eternal because it is founded upon a love that is eternal and unchangeable. We can rest assured that His love for us does not depend on anything in us. As a matter of fact, we spoil His love when we think it is induced by anything in us. R. C. Sproul explains, “God does not love us because we are lovely. He loves us because Christ is lovely. He loves us in Christ.” 6 He loves us because we are one with His beloved Son. As the Holy Spirit impresses this wonderful truth upon us, our love for God grows, and correspondingly, our desire to know and obey His will.” </w:t>
      </w:r>
      <w:r w:rsidRPr="006902CB">
        <w:rPr>
          <w:rFonts w:ascii="Arial" w:eastAsia="Times New Roman" w:hAnsi="Arial" w:cs="Arial"/>
          <w:color w:val="222222"/>
        </w:rPr>
        <w:t>When we are primarily focused on Him as a bridegroom towards his bride then all the rest comes into perfect focus. Perkins states, </w:t>
      </w:r>
      <w:r w:rsidRPr="006902CB">
        <w:rPr>
          <w:rFonts w:ascii="Arial" w:eastAsia="Times New Roman" w:hAnsi="Arial" w:cs="Arial"/>
          <w:i/>
          <w:iCs/>
          <w:color w:val="222222"/>
        </w:rPr>
        <w:t xml:space="preserve">“The seventh is a spiritual life whereby we no longer live but Christ lives in us (Gal. 2: 20). He makes us partakers of His anointing, thereby enabling us to live as prophets, priests, and kings. We are prophets, to teach and confess our faith in Christ. We are priests, to present our bodies and souls to God for the service of His majesty. And we are kings, to exercise rule and dominion over the lusts </w:t>
      </w:r>
      <w:r w:rsidRPr="006902CB">
        <w:rPr>
          <w:rFonts w:ascii="Arial" w:eastAsia="Times New Roman" w:hAnsi="Arial" w:cs="Arial"/>
          <w:i/>
          <w:iCs/>
          <w:color w:val="222222"/>
        </w:rPr>
        <w:lastRenderedPageBreak/>
        <w:t>and corruptions of our hearts.” </w:t>
      </w:r>
      <w:r w:rsidRPr="006902CB">
        <w:rPr>
          <w:rFonts w:ascii="Arial" w:eastAsia="Times New Roman" w:hAnsi="Arial" w:cs="Arial"/>
          <w:color w:val="222222"/>
        </w:rPr>
        <w:t>The editor states, </w:t>
      </w:r>
      <w:r w:rsidRPr="006902CB">
        <w:rPr>
          <w:rFonts w:ascii="Arial" w:eastAsia="Times New Roman" w:hAnsi="Arial" w:cs="Arial"/>
          <w:i/>
          <w:iCs/>
          <w:color w:val="222222"/>
        </w:rPr>
        <w:t>“There is nothing more soul satisfying than contemplating our interest in Christ. And this is what makes the present volume so compelling. 8 Here William Perkins (1558–1603) offers an insightful treatment of what it means to rest in Christ’s sole sufficiency. In his preaching of the gospel, Perkins repeatedly emphasized two fundamental truths: Christ’s atoning death whereby He bore the wrath of God in our place, and Christ’s perfect life whereby He fulfilled all righteousness on our behalf. When explaining “the very thing for which a sinner is justified,” he insisted that “it is the obedience of Christ, the Redeemer and Mediator, passive and active.” 9 We become partakers of His obedience through faith in Him. “As mutual love joins one man to another,” says Perkins, “so true faith makes us one with Christ.” </w:t>
      </w:r>
      <w:r w:rsidRPr="006902CB">
        <w:rPr>
          <w:rFonts w:ascii="Arial" w:eastAsia="Times New Roman" w:hAnsi="Arial" w:cs="Arial"/>
          <w:color w:val="222222"/>
        </w:rPr>
        <w:t>I will end with this quote, </w:t>
      </w:r>
      <w:r w:rsidRPr="006902CB">
        <w:rPr>
          <w:rFonts w:ascii="Arial" w:eastAsia="Times New Roman" w:hAnsi="Arial" w:cs="Arial"/>
          <w:i/>
          <w:iCs/>
          <w:color w:val="222222"/>
        </w:rPr>
        <w:t>“Christ must be known as He is our Redeemer and the price of our redemption. In this respect, He must be considered as the treasury of God’s church, as Paul testifies when he says, “</w:t>
      </w:r>
      <w:r w:rsidRPr="006902CB">
        <w:rPr>
          <w:rFonts w:ascii="Arial" w:eastAsia="Times New Roman" w:hAnsi="Arial" w:cs="Arial"/>
          <w:b/>
          <w:bCs/>
          <w:i/>
          <w:iCs/>
          <w:color w:val="222222"/>
        </w:rPr>
        <w:t>In [Him] are hidden all the treasures of wisdom and knowledge” (Col. 2: 3).</w:t>
      </w:r>
      <w:r w:rsidRPr="006902CB">
        <w:rPr>
          <w:rFonts w:ascii="Arial" w:eastAsia="Times New Roman" w:hAnsi="Arial" w:cs="Arial"/>
          <w:i/>
          <w:iCs/>
          <w:color w:val="222222"/>
        </w:rPr>
        <w:t> Again, </w:t>
      </w:r>
      <w:r w:rsidRPr="006902CB">
        <w:rPr>
          <w:rFonts w:ascii="Arial" w:eastAsia="Times New Roman" w:hAnsi="Arial" w:cs="Arial"/>
          <w:b/>
          <w:bCs/>
          <w:i/>
          <w:iCs/>
          <w:color w:val="222222"/>
        </w:rPr>
        <w:t>“Blessed be the God and Father of our Lord Jesus Christ, who has blessed us with every spiritual blessing in heavenly places in Christ” (Eph. 1: 3).”</w:t>
      </w:r>
    </w:p>
    <w:p w14:paraId="6426391B" w14:textId="77777777"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55304F06" w14:textId="68E6B078"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6.</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INTO THE UNCERTAIN (Rise of the Republic Book 9),</w:t>
      </w:r>
      <w:r w:rsidRPr="006902CB">
        <w:rPr>
          <w:rFonts w:ascii="Arial" w:eastAsia="Times New Roman" w:hAnsi="Arial" w:cs="Arial"/>
          <w:color w:val="222222"/>
        </w:rPr>
        <w:t xml:space="preserve"> by James Rosone, Miranda Watson (2024). They FOUND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I thought I would lead with that since all the rest is good battles scenes with courageous people fighting and dying to keep their way of life secure and to ensure they have a way of life going forward. </w:t>
      </w:r>
      <w:r w:rsidRPr="006902CB">
        <w:rPr>
          <w:rFonts w:ascii="Arial" w:eastAsia="Times New Roman" w:hAnsi="Arial" w:cs="Arial"/>
          <w:b/>
          <w:bCs/>
          <w:color w:val="222222"/>
          <w:u w:val="single"/>
        </w:rPr>
        <w:t>SPOILER ALERT! </w:t>
      </w:r>
      <w:r w:rsidRPr="006902CB">
        <w:rPr>
          <w:rFonts w:ascii="Arial" w:eastAsia="Times New Roman" w:hAnsi="Arial" w:cs="Arial"/>
          <w:color w:val="222222"/>
        </w:rPr>
        <w:t xml:space="preserve">They are also in the process of rebuilding where they can…Earth and their fleet that has, in this book, been twice almost decimated in victories against the </w:t>
      </w:r>
      <w:proofErr w:type="spellStart"/>
      <w:r w:rsidRPr="006902CB">
        <w:rPr>
          <w:rFonts w:ascii="Arial" w:eastAsia="Times New Roman" w:hAnsi="Arial" w:cs="Arial"/>
          <w:color w:val="222222"/>
        </w:rPr>
        <w:t>Orbots</w:t>
      </w:r>
      <w:proofErr w:type="spellEnd"/>
      <w:r w:rsidRPr="006902CB">
        <w:rPr>
          <w:rFonts w:ascii="Arial" w:eastAsia="Times New Roman" w:hAnsi="Arial" w:cs="Arial"/>
          <w:color w:val="222222"/>
        </w:rPr>
        <w:t xml:space="preserve">. Then the Republic, with the help of the Galantines, discerned a way to cause the </w:t>
      </w:r>
      <w:proofErr w:type="spellStart"/>
      <w:r w:rsidRPr="006902CB">
        <w:rPr>
          <w:rFonts w:ascii="Arial" w:eastAsia="Times New Roman" w:hAnsi="Arial" w:cs="Arial"/>
          <w:color w:val="222222"/>
        </w:rPr>
        <w:t>Orbots</w:t>
      </w:r>
      <w:proofErr w:type="spellEnd"/>
      <w:r w:rsidRPr="006902CB">
        <w:rPr>
          <w:rFonts w:ascii="Arial" w:eastAsia="Times New Roman" w:hAnsi="Arial" w:cs="Arial"/>
          <w:color w:val="222222"/>
        </w:rPr>
        <w:t xml:space="preserve"> to unconditionally surrender …in 5 days. </w:t>
      </w:r>
      <w:r w:rsidRPr="006902CB">
        <w:rPr>
          <w:rFonts w:ascii="Arial" w:eastAsia="Times New Roman" w:hAnsi="Arial" w:cs="Arial"/>
          <w:i/>
          <w:iCs/>
          <w:color w:val="222222"/>
        </w:rPr>
        <w:t xml:space="preserve">““Major Hiro, for his part, just sighed softly, then commented, “Colonel, the only easy day was yesterday. Sometimes, I think we forget the enemy gets a vote. </w:t>
      </w:r>
      <w:proofErr w:type="gramStart"/>
      <w:r w:rsidRPr="006902CB">
        <w:rPr>
          <w:rFonts w:ascii="Arial" w:eastAsia="Times New Roman" w:hAnsi="Arial" w:cs="Arial"/>
          <w:i/>
          <w:iCs/>
          <w:color w:val="222222"/>
        </w:rPr>
        <w:t>More often than not</w:t>
      </w:r>
      <w:proofErr w:type="gramEnd"/>
      <w:r w:rsidRPr="006902CB">
        <w:rPr>
          <w:rFonts w:ascii="Arial" w:eastAsia="Times New Roman" w:hAnsi="Arial" w:cs="Arial"/>
          <w:i/>
          <w:iCs/>
          <w:color w:val="222222"/>
        </w:rPr>
        <w:t xml:space="preserve">, it’s a vote that’s going to be against us. But yeah, I’m not </w:t>
      </w:r>
      <w:proofErr w:type="spellStart"/>
      <w:r w:rsidRPr="006902CB">
        <w:rPr>
          <w:rFonts w:ascii="Arial" w:eastAsia="Times New Roman" w:hAnsi="Arial" w:cs="Arial"/>
          <w:i/>
          <w:iCs/>
          <w:color w:val="222222"/>
        </w:rPr>
        <w:t>gonna</w:t>
      </w:r>
      <w:proofErr w:type="spellEnd"/>
      <w:r w:rsidRPr="006902CB">
        <w:rPr>
          <w:rFonts w:ascii="Arial" w:eastAsia="Times New Roman" w:hAnsi="Arial" w:cs="Arial"/>
          <w:i/>
          <w:iCs/>
          <w:color w:val="222222"/>
        </w:rPr>
        <w:t xml:space="preserve"> lie and say thirty-two KIA and a hundred and nineteen of my Rangers injured doesn’t suck—’ </w:t>
      </w:r>
      <w:proofErr w:type="gramStart"/>
      <w:r w:rsidRPr="006902CB">
        <w:rPr>
          <w:rFonts w:ascii="Arial" w:eastAsia="Times New Roman" w:hAnsi="Arial" w:cs="Arial"/>
          <w:i/>
          <w:iCs/>
          <w:color w:val="222222"/>
        </w:rPr>
        <w:t>cause</w:t>
      </w:r>
      <w:proofErr w:type="gramEnd"/>
      <w:r w:rsidRPr="006902CB">
        <w:rPr>
          <w:rFonts w:ascii="Arial" w:eastAsia="Times New Roman" w:hAnsi="Arial" w:cs="Arial"/>
          <w:i/>
          <w:iCs/>
          <w:color w:val="222222"/>
        </w:rPr>
        <w:t xml:space="preserve"> it does. And you know what? I don’t care what anyone else says or how they try to make their deaths sound heroic—how they died for the Republic and all that patriotic BS. “At the end of the day, it doesn’t matter how they try to frame their deaths. They’re still dead—but you know what? We’re still alive, and we’re going to win this war. We’re going to avenge those they killed and what they did to Earth—to our people, to our families. That’s what I tell my Rangers, sir.”</w:t>
      </w:r>
      <w:r w:rsidRPr="006902CB">
        <w:rPr>
          <w:rFonts w:ascii="Arial" w:eastAsia="Times New Roman" w:hAnsi="Arial" w:cs="Arial"/>
          <w:color w:val="222222"/>
        </w:rPr>
        <w:t xml:space="preserve"> AS usual very engaging and exciting and fun to read. But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xml:space="preserve"> have been found! As far as they can tell these are the first humans and they have existed for ever as far as The Republic counts time. They first found a ship and then afterwards found a stargate and then they went through the stargate and found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xml:space="preserve"> who had lived in peace for hundreds of thousands of years. </w:t>
      </w:r>
      <w:proofErr w:type="gramStart"/>
      <w:r w:rsidRPr="006902CB">
        <w:rPr>
          <w:rFonts w:ascii="Arial" w:eastAsia="Times New Roman" w:hAnsi="Arial" w:cs="Arial"/>
          <w:color w:val="222222"/>
        </w:rPr>
        <w:t>So</w:t>
      </w:r>
      <w:proofErr w:type="gramEnd"/>
      <w:r w:rsidRPr="006902CB">
        <w:rPr>
          <w:rFonts w:ascii="Arial" w:eastAsia="Times New Roman" w:hAnsi="Arial" w:cs="Arial"/>
          <w:color w:val="222222"/>
        </w:rPr>
        <w:t xml:space="preserve"> as they are in the rebuilding stages </w:t>
      </w:r>
      <w:proofErr w:type="gramStart"/>
      <w:r w:rsidRPr="006902CB">
        <w:rPr>
          <w:rFonts w:ascii="Arial" w:eastAsia="Times New Roman" w:hAnsi="Arial" w:cs="Arial"/>
          <w:color w:val="222222"/>
        </w:rPr>
        <w:t>now</w:t>
      </w:r>
      <w:proofErr w:type="gramEnd"/>
      <w:r w:rsidRPr="006902CB">
        <w:rPr>
          <w:rFonts w:ascii="Arial" w:eastAsia="Times New Roman" w:hAnsi="Arial" w:cs="Arial"/>
          <w:color w:val="222222"/>
        </w:rPr>
        <w:t xml:space="preserve"> they meet their ancestors. What will this mean for the on-going battle against the Dominion and ultimately the Collective? I have moved into book 10 </w:t>
      </w:r>
      <w:r w:rsidRPr="006902CB">
        <w:rPr>
          <w:rFonts w:ascii="Arial" w:eastAsia="Times New Roman" w:hAnsi="Arial" w:cs="Arial"/>
          <w:b/>
          <w:bCs/>
          <w:color w:val="222222"/>
          <w:u w:val="single"/>
        </w:rPr>
        <w:t>INTO THE RECKONING…</w:t>
      </w:r>
      <w:r w:rsidRPr="006902CB">
        <w:rPr>
          <w:rFonts w:ascii="Arial" w:eastAsia="Times New Roman" w:hAnsi="Arial" w:cs="Arial"/>
          <w:color w:val="222222"/>
        </w:rPr>
        <w:t xml:space="preserve">and it looks like I will stop here for the moment after finishing this one…this year or the next because it seems I may have caught up with the </w:t>
      </w:r>
      <w:proofErr w:type="gramStart"/>
      <w:r w:rsidRPr="006902CB">
        <w:rPr>
          <w:rFonts w:ascii="Arial" w:eastAsia="Times New Roman" w:hAnsi="Arial" w:cs="Arial"/>
          <w:color w:val="222222"/>
        </w:rPr>
        <w:t>time line</w:t>
      </w:r>
      <w:proofErr w:type="gramEnd"/>
      <w:r w:rsidRPr="006902CB">
        <w:rPr>
          <w:rFonts w:ascii="Arial" w:eastAsia="Times New Roman" w:hAnsi="Arial" w:cs="Arial"/>
          <w:color w:val="222222"/>
        </w:rPr>
        <w:t xml:space="preserve"> for the somewhat parallel series </w:t>
      </w:r>
      <w:r w:rsidRPr="006902CB">
        <w:rPr>
          <w:rFonts w:ascii="Arial" w:eastAsia="Times New Roman" w:hAnsi="Arial" w:cs="Arial"/>
          <w:b/>
          <w:bCs/>
          <w:color w:val="222222"/>
          <w:u w:val="single"/>
        </w:rPr>
        <w:t>BATTLES OF THE REPUBLIC</w:t>
      </w:r>
      <w:r w:rsidRPr="006902CB">
        <w:rPr>
          <w:rFonts w:ascii="Arial" w:eastAsia="Times New Roman" w:hAnsi="Arial" w:cs="Arial"/>
          <w:color w:val="222222"/>
        </w:rPr>
        <w:t> the next book which comes out in February.</w:t>
      </w:r>
    </w:p>
    <w:p w14:paraId="3954897F" w14:textId="77777777" w:rsidR="006902CB" w:rsidRPr="006902CB" w:rsidRDefault="006902CB" w:rsidP="006902CB">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564CA3FF" w14:textId="25C4DDF1"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7.</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COVENANT THEOLOGY </w:t>
      </w:r>
      <w:proofErr w:type="gramStart"/>
      <w:r w:rsidRPr="006902CB">
        <w:rPr>
          <w:rFonts w:ascii="Arial" w:eastAsia="Times New Roman" w:hAnsi="Arial" w:cs="Arial"/>
          <w:b/>
          <w:bCs/>
          <w:color w:val="222222"/>
          <w:u w:val="single"/>
        </w:rPr>
        <w:t>101:Covenant</w:t>
      </w:r>
      <w:proofErr w:type="gramEnd"/>
      <w:r w:rsidRPr="006902CB">
        <w:rPr>
          <w:rFonts w:ascii="Arial" w:eastAsia="Times New Roman" w:hAnsi="Arial" w:cs="Arial"/>
          <w:b/>
          <w:bCs/>
          <w:color w:val="222222"/>
          <w:u w:val="single"/>
        </w:rPr>
        <w:t xml:space="preserve"> Breakers and the Covenant Keeper</w:t>
      </w:r>
      <w:r w:rsidRPr="006902CB">
        <w:rPr>
          <w:rFonts w:ascii="Arial" w:eastAsia="Times New Roman" w:hAnsi="Arial" w:cs="Arial"/>
          <w:color w:val="222222"/>
        </w:rPr>
        <w:t xml:space="preserve">, Daniel R. Hyde © Danny R. Hyde, 2026. (He is a pastor in the United Reformed Church) This is a WONDERFUL short book that I think </w:t>
      </w:r>
      <w:proofErr w:type="gramStart"/>
      <w:r w:rsidRPr="006902CB">
        <w:rPr>
          <w:rFonts w:ascii="Arial" w:eastAsia="Times New Roman" w:hAnsi="Arial" w:cs="Arial"/>
          <w:color w:val="222222"/>
        </w:rPr>
        <w:t>parents</w:t>
      </w:r>
      <w:proofErr w:type="gramEnd"/>
      <w:r w:rsidRPr="006902CB">
        <w:rPr>
          <w:rFonts w:ascii="Arial" w:eastAsia="Times New Roman" w:hAnsi="Arial" w:cs="Arial"/>
          <w:color w:val="222222"/>
        </w:rPr>
        <w:t xml:space="preserve"> ought to have. For in reading through this book together with your children EVERYONE will benefit. The parents will have their understanding of the Covenants confirmed and expanded and the children will learn what is foundational to the whole plan of redemption…OUR GOD keeps His promises…covenant even in the face of us being covenant breakers. He says, </w:t>
      </w:r>
      <w:r w:rsidRPr="006902CB">
        <w:rPr>
          <w:rFonts w:ascii="Arial" w:eastAsia="Times New Roman" w:hAnsi="Arial" w:cs="Arial"/>
          <w:i/>
          <w:iCs/>
          <w:color w:val="222222"/>
        </w:rPr>
        <w:t xml:space="preserve">“Covenant Shapes Our Families! When God makes covenant, he includes children in the promise. That’s not sentiment—it’s </w:t>
      </w:r>
      <w:r w:rsidRPr="006902CB">
        <w:rPr>
          <w:rFonts w:ascii="Arial" w:eastAsia="Times New Roman" w:hAnsi="Arial" w:cs="Arial"/>
          <w:i/>
          <w:iCs/>
          <w:color w:val="222222"/>
        </w:rPr>
        <w:lastRenderedPageBreak/>
        <w:t xml:space="preserve">theology. Covenant parents don’t raise their kids hoping they’ll one day belong to God; they raise them as those who already do. This is why we ‘baptize </w:t>
      </w:r>
      <w:proofErr w:type="spellStart"/>
      <w:r w:rsidRPr="006902CB">
        <w:rPr>
          <w:rFonts w:ascii="Arial" w:eastAsia="Times New Roman" w:hAnsi="Arial" w:cs="Arial"/>
          <w:i/>
          <w:iCs/>
          <w:color w:val="222222"/>
        </w:rPr>
        <w:t>yo</w:t>
      </w:r>
      <w:proofErr w:type="spellEnd"/>
      <w:r w:rsidRPr="006902CB">
        <w:rPr>
          <w:rFonts w:ascii="Arial" w:eastAsia="Times New Roman" w:hAnsi="Arial" w:cs="Arial"/>
          <w:i/>
          <w:iCs/>
          <w:color w:val="222222"/>
        </w:rPr>
        <w:t xml:space="preserve"> babies!’ That changes everything. Family devotions aren’t optional extras; they’re covenant renewal around the dinner table. Discipline isn’t punishment but discipleship—training children to walk in covenant love. And our marriages? They’re living parables of Christ and the church, displaying the faithful love of the Covenant Keeper. Covenant homes aren’t perfect homes. They’re places where repentance is normal, forgiveness flows freely, and promises are kept even when feelings fail.” </w:t>
      </w:r>
      <w:r w:rsidRPr="006902CB">
        <w:rPr>
          <w:rFonts w:ascii="Arial" w:eastAsia="Times New Roman" w:hAnsi="Arial" w:cs="Arial"/>
          <w:color w:val="222222"/>
        </w:rPr>
        <w:t>Covenant theology does more than highlight the different administrations of the covenant but also its grace filled components like the sacraments giving definition and life to them, </w:t>
      </w:r>
      <w:r w:rsidRPr="006902CB">
        <w:rPr>
          <w:rFonts w:ascii="Arial" w:eastAsia="Times New Roman" w:hAnsi="Arial" w:cs="Arial"/>
          <w:i/>
          <w:iCs/>
          <w:color w:val="222222"/>
        </w:rPr>
        <w:t>“That means church membership isn’t a formality—it’s family. In baptism, God marks us as his own and places us in the visible household of faith. At the Lord’s Table, we share covenant fellowship with him and one another.”</w:t>
      </w:r>
      <w:r w:rsidRPr="006902CB">
        <w:rPr>
          <w:rFonts w:ascii="Arial" w:eastAsia="Times New Roman" w:hAnsi="Arial" w:cs="Arial"/>
          <w:color w:val="222222"/>
        </w:rPr>
        <w:t> From the beginning he highlights God’s love for his own, </w:t>
      </w:r>
      <w:r w:rsidRPr="006902CB">
        <w:rPr>
          <w:rFonts w:ascii="Arial" w:eastAsia="Times New Roman" w:hAnsi="Arial" w:cs="Arial"/>
          <w:i/>
          <w:iCs/>
          <w:color w:val="222222"/>
        </w:rPr>
        <w:t>“Note the shift between the covenant of works and the covenant of grace highlighted in the pronouns. In the covenant of works God says, ‘</w:t>
      </w:r>
      <w:r w:rsidRPr="006902CB">
        <w:rPr>
          <w:rFonts w:ascii="Arial" w:eastAsia="Times New Roman" w:hAnsi="Arial" w:cs="Arial"/>
          <w:b/>
          <w:bCs/>
          <w:i/>
          <w:iCs/>
          <w:color w:val="222222"/>
        </w:rPr>
        <w:t>You shall…’ (2:17);</w:t>
      </w:r>
      <w:r w:rsidRPr="006902CB">
        <w:rPr>
          <w:rFonts w:ascii="Arial" w:eastAsia="Times New Roman" w:hAnsi="Arial" w:cs="Arial"/>
          <w:i/>
          <w:iCs/>
          <w:color w:val="222222"/>
        </w:rPr>
        <w:t> in the covenant of grace, he says, </w:t>
      </w:r>
      <w:r w:rsidRPr="006902CB">
        <w:rPr>
          <w:rFonts w:ascii="Arial" w:eastAsia="Times New Roman" w:hAnsi="Arial" w:cs="Arial"/>
          <w:b/>
          <w:bCs/>
          <w:i/>
          <w:iCs/>
          <w:color w:val="222222"/>
        </w:rPr>
        <w:t>‘I will…’ (3:15).</w:t>
      </w:r>
      <w:r w:rsidRPr="006902CB">
        <w:rPr>
          <w:rFonts w:ascii="Arial" w:eastAsia="Times New Roman" w:hAnsi="Arial" w:cs="Arial"/>
          <w:i/>
          <w:iCs/>
          <w:color w:val="222222"/>
        </w:rPr>
        <w:t xml:space="preserve"> The covenant of works rested on Adam’s obedience; the covenant of grace rests on God’s gracious desire to save sinners. Think of that child hearing their parents’ footsteps after disobedience. The door opens, and the child expects punishment—instead, the parent </w:t>
      </w:r>
      <w:proofErr w:type="gramStart"/>
      <w:r w:rsidRPr="006902CB">
        <w:rPr>
          <w:rFonts w:ascii="Arial" w:eastAsia="Times New Roman" w:hAnsi="Arial" w:cs="Arial"/>
          <w:i/>
          <w:iCs/>
          <w:color w:val="222222"/>
        </w:rPr>
        <w:t>kneels down</w:t>
      </w:r>
      <w:proofErr w:type="gramEnd"/>
      <w:r w:rsidRPr="006902CB">
        <w:rPr>
          <w:rFonts w:ascii="Arial" w:eastAsia="Times New Roman" w:hAnsi="Arial" w:cs="Arial"/>
          <w:i/>
          <w:iCs/>
          <w:color w:val="222222"/>
        </w:rPr>
        <w:t xml:space="preserve"> and says, ‘I forgive you.’” </w:t>
      </w:r>
      <w:r w:rsidRPr="006902CB">
        <w:rPr>
          <w:rFonts w:ascii="Arial" w:eastAsia="Times New Roman" w:hAnsi="Arial" w:cs="Arial"/>
          <w:color w:val="222222"/>
        </w:rPr>
        <w:t xml:space="preserve">This book ought to be on every </w:t>
      </w:r>
      <w:proofErr w:type="gramStart"/>
      <w:r w:rsidRPr="006902CB">
        <w:rPr>
          <w:rFonts w:ascii="Arial" w:eastAsia="Times New Roman" w:hAnsi="Arial" w:cs="Arial"/>
          <w:color w:val="222222"/>
        </w:rPr>
        <w:t>ones</w:t>
      </w:r>
      <w:proofErr w:type="gramEnd"/>
      <w:r w:rsidRPr="006902CB">
        <w:rPr>
          <w:rFonts w:ascii="Arial" w:eastAsia="Times New Roman" w:hAnsi="Arial" w:cs="Arial"/>
          <w:color w:val="222222"/>
        </w:rPr>
        <w:t xml:space="preserve"> reading list this year around the family time….one chapter at a time. Covenant theology helps us understand how God reveals himself throughout the story of Scripture. We should want to read our Bibles the way God intended them to be read. And studying how God’s covenants all fit together helps us read all the diverse parts of Scripture as parts of the one unified story.</w:t>
      </w:r>
      <w:r>
        <w:rPr>
          <w:rFonts w:ascii="Calibri" w:eastAsia="Times New Roman" w:hAnsi="Calibri" w:cs="Calibri"/>
          <w:color w:val="222222"/>
        </w:rPr>
        <w:br/>
      </w:r>
    </w:p>
    <w:p w14:paraId="082C7B5A" w14:textId="1D39A854"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8.</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HOW TO LEAD YOUR FAMILY: A Guide for Men Wanting to Be More – Biblical </w:t>
      </w:r>
      <w:proofErr w:type="gramStart"/>
      <w:r w:rsidRPr="006902CB">
        <w:rPr>
          <w:rFonts w:ascii="Arial" w:eastAsia="Times New Roman" w:hAnsi="Arial" w:cs="Arial"/>
          <w:b/>
          <w:bCs/>
          <w:color w:val="222222"/>
          <w:u w:val="single"/>
        </w:rPr>
        <w:t>advise</w:t>
      </w:r>
      <w:proofErr w:type="gramEnd"/>
      <w:r w:rsidRPr="006902CB">
        <w:rPr>
          <w:rFonts w:ascii="Arial" w:eastAsia="Times New Roman" w:hAnsi="Arial" w:cs="Arial"/>
          <w:b/>
          <w:bCs/>
          <w:color w:val="222222"/>
          <w:u w:val="single"/>
        </w:rPr>
        <w:t xml:space="preserve"> for Christian Husbands and fathers, </w:t>
      </w:r>
      <w:r w:rsidRPr="006902CB">
        <w:rPr>
          <w:rFonts w:ascii="Arial" w:eastAsia="Times New Roman" w:hAnsi="Arial" w:cs="Arial"/>
          <w:color w:val="222222"/>
        </w:rPr>
        <w:t xml:space="preserve">by Joel Beeke (2025).  This little booklet was written for men in stage 1 of seeking God for the first time…and for those who are in the middle stages seeking to renew a path of godliness for their families and themselves…and it is written for us old timers as a reminder of what we should be teaching the younger ones. (I added the last one of the 3 because when I finished reading it </w:t>
      </w:r>
      <w:proofErr w:type="spellStart"/>
      <w:r w:rsidRPr="006902CB">
        <w:rPr>
          <w:rFonts w:ascii="Arial" w:eastAsia="Times New Roman" w:hAnsi="Arial" w:cs="Arial"/>
          <w:color w:val="222222"/>
        </w:rPr>
        <w:t>it</w:t>
      </w:r>
      <w:proofErr w:type="spellEnd"/>
      <w:r w:rsidRPr="006902CB">
        <w:rPr>
          <w:rFonts w:ascii="Arial" w:eastAsia="Times New Roman" w:hAnsi="Arial" w:cs="Arial"/>
          <w:color w:val="222222"/>
        </w:rPr>
        <w:t xml:space="preserve"> convicted me to keep doing what I have been doing encouraging young fathers from the Word and to keep doing what many of them are doing (in our church, at least). He keeps it simple by reminding </w:t>
      </w:r>
      <w:proofErr w:type="gramStart"/>
      <w:r w:rsidRPr="006902CB">
        <w:rPr>
          <w:rFonts w:ascii="Arial" w:eastAsia="Times New Roman" w:hAnsi="Arial" w:cs="Arial"/>
          <w:color w:val="222222"/>
        </w:rPr>
        <w:t>us</w:t>
      </w:r>
      <w:proofErr w:type="gramEnd"/>
      <w:r w:rsidRPr="006902CB">
        <w:rPr>
          <w:rFonts w:ascii="Arial" w:eastAsia="Times New Roman" w:hAnsi="Arial" w:cs="Arial"/>
          <w:color w:val="222222"/>
        </w:rPr>
        <w:t xml:space="preserve"> or telling us for the first time, </w:t>
      </w:r>
      <w:r w:rsidRPr="006902CB">
        <w:rPr>
          <w:rFonts w:ascii="Arial" w:eastAsia="Times New Roman" w:hAnsi="Arial" w:cs="Arial"/>
          <w:i/>
          <w:iCs/>
          <w:color w:val="222222"/>
        </w:rPr>
        <w:t>“Biblical family life is the outworking of faith in this glorious gospel. In essence Paul is saying in Titus 2, “Align your lifestyle and family life with the gospel. Your family life should reflect what you believe about the gospel; your life should be visible, living proof of the reality of the invisible, spiritual realities that you profess to believe.” Paul’s exhortations on family life occupy a significant part of the practical sections of his epistles. Godly husbands and fathers are at the center of biblically ordered families, biblically ordered families are vital to the health of the church, and the church is the beachhead of God’s kingdom and both the salt and light of the broader society. If you are a husband or father, you have both the duty and the delight of leading your home.” </w:t>
      </w:r>
      <w:r w:rsidRPr="006902CB">
        <w:rPr>
          <w:rFonts w:ascii="Arial" w:eastAsia="Times New Roman" w:hAnsi="Arial" w:cs="Arial"/>
          <w:color w:val="222222"/>
        </w:rPr>
        <w:t xml:space="preserve">He fashions this book around the offices of Christ Prophet Priest and king that come to us as fathers and husbands through Christ. Keeping our eye on Christ through being men of the Word and being men who practice and show prayer and lead our families as Christ led…servant-leader…we will glorify God in this </w:t>
      </w:r>
      <w:proofErr w:type="gramStart"/>
      <w:r w:rsidRPr="006902CB">
        <w:rPr>
          <w:rFonts w:ascii="Arial" w:eastAsia="Times New Roman" w:hAnsi="Arial" w:cs="Arial"/>
          <w:color w:val="222222"/>
        </w:rPr>
        <w:t>life</w:t>
      </w:r>
      <w:proofErr w:type="gramEnd"/>
      <w:r w:rsidRPr="006902CB">
        <w:rPr>
          <w:rFonts w:ascii="Arial" w:eastAsia="Times New Roman" w:hAnsi="Arial" w:cs="Arial"/>
          <w:color w:val="222222"/>
        </w:rPr>
        <w:t xml:space="preserve"> and we may raise up a strong and powerful family for the Lord. There are reflection questions at the end of each chapter and </w:t>
      </w:r>
      <w:proofErr w:type="gramStart"/>
      <w:r w:rsidRPr="006902CB">
        <w:rPr>
          <w:rFonts w:ascii="Arial" w:eastAsia="Times New Roman" w:hAnsi="Arial" w:cs="Arial"/>
          <w:color w:val="222222"/>
        </w:rPr>
        <w:t>this short books</w:t>
      </w:r>
      <w:proofErr w:type="gramEnd"/>
      <w:r w:rsidRPr="006902CB">
        <w:rPr>
          <w:rFonts w:ascii="Arial" w:eastAsia="Times New Roman" w:hAnsi="Arial" w:cs="Arial"/>
          <w:color w:val="222222"/>
        </w:rPr>
        <w:t xml:space="preserve"> continues to point the way for men in the 21</w:t>
      </w:r>
      <w:r w:rsidRPr="006902CB">
        <w:rPr>
          <w:rFonts w:ascii="Arial" w:eastAsia="Times New Roman" w:hAnsi="Arial" w:cs="Arial"/>
          <w:color w:val="222222"/>
          <w:vertAlign w:val="superscript"/>
        </w:rPr>
        <w:t>st</w:t>
      </w:r>
      <w:r w:rsidRPr="006902CB">
        <w:rPr>
          <w:rFonts w:ascii="Arial" w:eastAsia="Times New Roman" w:hAnsi="Arial" w:cs="Arial"/>
          <w:color w:val="222222"/>
        </w:rPr>
        <w:t> Century.  I really liked this, </w:t>
      </w:r>
      <w:r w:rsidRPr="006902CB">
        <w:rPr>
          <w:rFonts w:ascii="Arial" w:eastAsia="Times New Roman" w:hAnsi="Arial" w:cs="Arial"/>
          <w:i/>
          <w:iCs/>
          <w:color w:val="222222"/>
        </w:rPr>
        <w:t xml:space="preserve">“C. H. Spurgeon (1834–1892) said, ‘He wanted to hurry to the cross every morning with his children.’  He did not offer those sacrifices before bedtime, thinking, ‘I’d better say a quick prayer for my kids.’ No, like Job who committed his children to the Lord early in the morning. We must do likewise for ourselves and for our children. These early morning sacrifices indicate Job’s earnestness, </w:t>
      </w:r>
      <w:r w:rsidRPr="006902CB">
        <w:rPr>
          <w:rFonts w:ascii="Arial" w:eastAsia="Times New Roman" w:hAnsi="Arial" w:cs="Arial"/>
          <w:i/>
          <w:iCs/>
          <w:color w:val="222222"/>
        </w:rPr>
        <w:lastRenderedPageBreak/>
        <w:t>constancy, and priorities. Praying was the first and most important thing he did every day. How grateful Job must have been in his later years that he had prayed for his children so faithfully before their lives ended in tragedy. We do not know how much time we or any one of our sons or daughters will remain on this earth. Pray for them.” </w:t>
      </w:r>
      <w:r w:rsidRPr="006902CB">
        <w:rPr>
          <w:rFonts w:ascii="Arial" w:eastAsia="Times New Roman" w:hAnsi="Arial" w:cs="Arial"/>
          <w:color w:val="222222"/>
        </w:rPr>
        <w:t>The need for us to stay humble runs throughout the book, </w:t>
      </w:r>
      <w:r w:rsidRPr="006902CB">
        <w:rPr>
          <w:rFonts w:ascii="Arial" w:eastAsia="Times New Roman" w:hAnsi="Arial" w:cs="Arial"/>
          <w:i/>
          <w:iCs/>
          <w:color w:val="222222"/>
        </w:rPr>
        <w:t>“God loves our wives so much. It is astonishing that He would give poor, weak, foolish, and corrupt men such as us an influence over them. But in Christ, our Priest, we have everything we need to serve our wives in a priestly manner.” </w:t>
      </w:r>
      <w:r w:rsidRPr="006902CB">
        <w:rPr>
          <w:rFonts w:ascii="Arial" w:eastAsia="Times New Roman" w:hAnsi="Arial" w:cs="Arial"/>
          <w:color w:val="222222"/>
        </w:rPr>
        <w:t>A good read and a good study. A subject that we need to be constantly remembering.</w:t>
      </w:r>
    </w:p>
    <w:p w14:paraId="2D84EE75" w14:textId="77777777"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69DBA41D" w14:textId="2C61E137"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9.</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THAT WHICH IGNITES (I, Starship Book 6), </w:t>
      </w:r>
      <w:r w:rsidRPr="006902CB">
        <w:rPr>
          <w:rFonts w:ascii="Arial" w:eastAsia="Times New Roman" w:hAnsi="Arial" w:cs="Arial"/>
          <w:color w:val="222222"/>
        </w:rPr>
        <w:t xml:space="preserve">by Scott Bartlett (2025). Sergeant Morgan after finding out that he is </w:t>
      </w:r>
      <w:proofErr w:type="gramStart"/>
      <w:r w:rsidRPr="006902CB">
        <w:rPr>
          <w:rFonts w:ascii="Arial" w:eastAsia="Times New Roman" w:hAnsi="Arial" w:cs="Arial"/>
          <w:color w:val="222222"/>
        </w:rPr>
        <w:t>actually alive</w:t>
      </w:r>
      <w:proofErr w:type="gramEnd"/>
      <w:r w:rsidRPr="006902CB">
        <w:rPr>
          <w:rFonts w:ascii="Arial" w:eastAsia="Times New Roman" w:hAnsi="Arial" w:cs="Arial"/>
          <w:color w:val="222222"/>
        </w:rPr>
        <w:t xml:space="preserve"> has gone back into Offset to help the UES </w:t>
      </w:r>
      <w:r w:rsidRPr="006902CB">
        <w:rPr>
          <w:rFonts w:ascii="Arial" w:eastAsia="Times New Roman" w:hAnsi="Arial" w:cs="Arial"/>
          <w:i/>
          <w:iCs/>
          <w:color w:val="222222"/>
        </w:rPr>
        <w:t>Interchange </w:t>
      </w:r>
      <w:r w:rsidRPr="006902CB">
        <w:rPr>
          <w:rFonts w:ascii="Arial" w:eastAsia="Times New Roman" w:hAnsi="Arial" w:cs="Arial"/>
          <w:color w:val="222222"/>
        </w:rPr>
        <w:t xml:space="preserve">complete its mission which has evolved since the earth was destroyed by everyone’s great enemy </w:t>
      </w:r>
      <w:proofErr w:type="spellStart"/>
      <w:r w:rsidRPr="006902CB">
        <w:rPr>
          <w:rFonts w:ascii="Arial" w:eastAsia="Times New Roman" w:hAnsi="Arial" w:cs="Arial"/>
          <w:color w:val="222222"/>
        </w:rPr>
        <w:t>Corthaur</w:t>
      </w:r>
      <w:proofErr w:type="spellEnd"/>
      <w:r w:rsidRPr="006902CB">
        <w:rPr>
          <w:rFonts w:ascii="Arial" w:eastAsia="Times New Roman" w:hAnsi="Arial" w:cs="Arial"/>
          <w:color w:val="222222"/>
        </w:rPr>
        <w:t xml:space="preserve">. Their mission is to help preserve the human </w:t>
      </w:r>
      <w:proofErr w:type="gramStart"/>
      <w:r w:rsidRPr="006902CB">
        <w:rPr>
          <w:rFonts w:ascii="Arial" w:eastAsia="Times New Roman" w:hAnsi="Arial" w:cs="Arial"/>
          <w:color w:val="222222"/>
        </w:rPr>
        <w:t>race</w:t>
      </w:r>
      <w:proofErr w:type="gramEnd"/>
      <w:r w:rsidRPr="006902CB">
        <w:rPr>
          <w:rFonts w:ascii="Arial" w:eastAsia="Times New Roman" w:hAnsi="Arial" w:cs="Arial"/>
          <w:color w:val="222222"/>
        </w:rPr>
        <w:t xml:space="preserve"> but they find themselves </w:t>
      </w:r>
      <w:proofErr w:type="gramStart"/>
      <w:r w:rsidRPr="006902CB">
        <w:rPr>
          <w:rFonts w:ascii="Arial" w:eastAsia="Times New Roman" w:hAnsi="Arial" w:cs="Arial"/>
          <w:color w:val="222222"/>
        </w:rPr>
        <w:t>actually fighting</w:t>
      </w:r>
      <w:proofErr w:type="gramEnd"/>
      <w:r w:rsidRPr="006902CB">
        <w:rPr>
          <w:rFonts w:ascii="Arial" w:eastAsia="Times New Roman" w:hAnsi="Arial" w:cs="Arial"/>
          <w:color w:val="222222"/>
        </w:rPr>
        <w:t xml:space="preserve"> a war that is not their making or have any interest in but because they are linked with the Cats…they are bound to fulfill the same obligation from the Coalition.  The battle they find themselves in the middle of seems to be THE battle that must be fought…but, alas, it is merely a precursor of the battle hat must happen. As a student of WWII history I see a lot of parallel to the Pacific campaign fought from both </w:t>
      </w:r>
      <w:proofErr w:type="spellStart"/>
      <w:r w:rsidRPr="006902CB">
        <w:rPr>
          <w:rFonts w:ascii="Arial" w:eastAsia="Times New Roman" w:hAnsi="Arial" w:cs="Arial"/>
          <w:color w:val="222222"/>
        </w:rPr>
        <w:t>sides.Captain</w:t>
      </w:r>
      <w:proofErr w:type="spellEnd"/>
      <w:r w:rsidRPr="006902CB">
        <w:rPr>
          <w:rFonts w:ascii="Arial" w:eastAsia="Times New Roman" w:hAnsi="Arial" w:cs="Arial"/>
          <w:color w:val="222222"/>
        </w:rPr>
        <w:t xml:space="preserve"> Seemey is on a more even keel these days letting Morgan actually do what he was designed and capable of…fight with the interchange especially since the crew has been cut in half by death and by the </w:t>
      </w:r>
      <w:proofErr w:type="spellStart"/>
      <w:r w:rsidRPr="006902CB">
        <w:rPr>
          <w:rFonts w:ascii="Arial" w:eastAsia="Times New Roman" w:hAnsi="Arial" w:cs="Arial"/>
          <w:color w:val="222222"/>
        </w:rPr>
        <w:t>ol</w:t>
      </w:r>
      <w:proofErr w:type="spellEnd"/>
      <w:r w:rsidRPr="006902CB">
        <w:rPr>
          <w:rFonts w:ascii="Arial" w:eastAsia="Times New Roman" w:hAnsi="Arial" w:cs="Arial"/>
          <w:color w:val="222222"/>
        </w:rPr>
        <w:t>’ mutiny that has left many in cryo-suspension.  The interchange and what’s left of her crew have been traveling the galaxy now for the better part of a century and even though they go into Offset, they are getting to the place where they are feeling like their purpose is at best foggy. And after a particularly close call in one of the skirmishes  they have been called on to fight in there have been some benefits: upgrade for Henry and a companion in the Major who had come out of his coma but was paralyzed over most of his body and decides to do what Henry is doing to care for the Hector. The character development continues as we see faith and loyalty and compassion playing a big role in this series overall. This series started off slow for me but now I find myself waiting for the next book </w:t>
      </w:r>
      <w:r w:rsidRPr="006902CB">
        <w:rPr>
          <w:rFonts w:ascii="Arial" w:eastAsia="Times New Roman" w:hAnsi="Arial" w:cs="Arial"/>
          <w:b/>
          <w:bCs/>
          <w:color w:val="222222"/>
          <w:u w:val="single"/>
        </w:rPr>
        <w:t>ONWARD the INTERCHANGE</w:t>
      </w:r>
      <w:r w:rsidRPr="006902CB">
        <w:rPr>
          <w:rFonts w:ascii="Arial" w:eastAsia="Times New Roman" w:hAnsi="Arial" w:cs="Arial"/>
          <w:color w:val="222222"/>
        </w:rPr>
        <w:t>…though it is not due out until this November.  Ouch! </w:t>
      </w:r>
    </w:p>
    <w:p w14:paraId="2A33E0D3" w14:textId="77777777" w:rsidR="006902CB" w:rsidRPr="006902CB" w:rsidRDefault="006902CB" w:rsidP="006902CB">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2344D4E6" w14:textId="77777777"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10.</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THE GENEVA CATECHISM: Being a Form of Instruction for Children,</w:t>
      </w:r>
      <w:r w:rsidRPr="006902CB">
        <w:rPr>
          <w:rFonts w:ascii="Arial" w:eastAsia="Times New Roman" w:hAnsi="Arial" w:cs="Arial"/>
          <w:color w:val="222222"/>
        </w:rPr>
        <w:t> by John Calvin (</w:t>
      </w:r>
      <w:proofErr w:type="gramStart"/>
      <w:r w:rsidRPr="006902CB">
        <w:rPr>
          <w:rFonts w:ascii="Arial" w:eastAsia="Times New Roman" w:hAnsi="Arial" w:cs="Arial"/>
          <w:color w:val="222222"/>
        </w:rPr>
        <w:t>1545..</w:t>
      </w:r>
      <w:proofErr w:type="gramEnd"/>
      <w:r w:rsidRPr="006902CB">
        <w:rPr>
          <w:rFonts w:ascii="Arial" w:eastAsia="Times New Roman" w:hAnsi="Arial" w:cs="Arial"/>
          <w:color w:val="222222"/>
        </w:rPr>
        <w:t>digitally 2024).  This is a very conversational style of catechism written with the pastor s and elders in mind so they could teach the parents to read and then to give then a tool to teach their children to read and to grow up learning the doctrines of Holy Scripture for their edification…for teaching the young ones nets faithful service in the long run. He re is an example of the questions on the 6</w:t>
      </w:r>
      <w:r w:rsidRPr="006902CB">
        <w:rPr>
          <w:rFonts w:ascii="Arial" w:eastAsia="Times New Roman" w:hAnsi="Arial" w:cs="Arial"/>
          <w:color w:val="222222"/>
          <w:vertAlign w:val="superscript"/>
        </w:rPr>
        <w:t>th</w:t>
      </w:r>
      <w:r w:rsidRPr="006902CB">
        <w:rPr>
          <w:rFonts w:ascii="Arial" w:eastAsia="Times New Roman" w:hAnsi="Arial" w:cs="Arial"/>
          <w:color w:val="222222"/>
        </w:rPr>
        <w:t> Commandment, </w:t>
      </w:r>
      <w:r w:rsidRPr="006902CB">
        <w:rPr>
          <w:rFonts w:ascii="Arial" w:eastAsia="Times New Roman" w:hAnsi="Arial" w:cs="Arial"/>
          <w:i/>
          <w:iCs/>
          <w:color w:val="222222"/>
        </w:rPr>
        <w:t xml:space="preserve">“196. Repeat the sixth commandment. Thou shalt not kill. 197. Does it forbid nothing but murder? Yes, indeed. For seeing it is God who speaks, He gives us law not only for outward deeds, but primarily for the affections of our heart. 198. You mean then that there is some kind of inward murder which God forbids to us? I </w:t>
      </w:r>
      <w:proofErr w:type="gramStart"/>
      <w:r w:rsidRPr="006902CB">
        <w:rPr>
          <w:rFonts w:ascii="Arial" w:eastAsia="Times New Roman" w:hAnsi="Arial" w:cs="Arial"/>
          <w:i/>
          <w:iCs/>
          <w:color w:val="222222"/>
        </w:rPr>
        <w:t>do:</w:t>
      </w:r>
      <w:proofErr w:type="gramEnd"/>
      <w:r w:rsidRPr="006902CB">
        <w:rPr>
          <w:rFonts w:ascii="Arial" w:eastAsia="Times New Roman" w:hAnsi="Arial" w:cs="Arial"/>
          <w:i/>
          <w:iCs/>
          <w:color w:val="222222"/>
        </w:rPr>
        <w:t xml:space="preserve"> hatred and </w:t>
      </w:r>
      <w:proofErr w:type="spellStart"/>
      <w:r w:rsidRPr="006902CB">
        <w:rPr>
          <w:rFonts w:ascii="Arial" w:eastAsia="Times New Roman" w:hAnsi="Arial" w:cs="Arial"/>
          <w:i/>
          <w:iCs/>
          <w:color w:val="222222"/>
        </w:rPr>
        <w:t>rancour</w:t>
      </w:r>
      <w:proofErr w:type="spellEnd"/>
      <w:r w:rsidRPr="006902CB">
        <w:rPr>
          <w:rFonts w:ascii="Arial" w:eastAsia="Times New Roman" w:hAnsi="Arial" w:cs="Arial"/>
          <w:i/>
          <w:iCs/>
          <w:color w:val="222222"/>
        </w:rPr>
        <w:t xml:space="preserve">, and desire to do evil to our neighbor. 199. Is it sufficient for us not to hate or to bear ill will? No, for in condemning hatred God signifies that He requires us to love our </w:t>
      </w:r>
      <w:proofErr w:type="spellStart"/>
      <w:r w:rsidRPr="006902CB">
        <w:rPr>
          <w:rFonts w:ascii="Arial" w:eastAsia="Times New Roman" w:hAnsi="Arial" w:cs="Arial"/>
          <w:i/>
          <w:iCs/>
          <w:color w:val="222222"/>
        </w:rPr>
        <w:t>neighbours</w:t>
      </w:r>
      <w:proofErr w:type="spellEnd"/>
      <w:r w:rsidRPr="006902CB">
        <w:rPr>
          <w:rFonts w:ascii="Arial" w:eastAsia="Times New Roman" w:hAnsi="Arial" w:cs="Arial"/>
          <w:i/>
          <w:iCs/>
          <w:color w:val="222222"/>
        </w:rPr>
        <w:t xml:space="preserve"> and seek their salvation, and all this with true affection and without simulation.”</w:t>
      </w:r>
      <w:r w:rsidRPr="006902CB">
        <w:rPr>
          <w:rFonts w:ascii="Arial" w:eastAsia="Times New Roman" w:hAnsi="Arial" w:cs="Arial"/>
          <w:color w:val="222222"/>
        </w:rPr>
        <w:t xml:space="preserve"> I love reading these catechisms for </w:t>
      </w:r>
      <w:proofErr w:type="spellStart"/>
      <w:r w:rsidRPr="006902CB">
        <w:rPr>
          <w:rFonts w:ascii="Arial" w:eastAsia="Times New Roman" w:hAnsi="Arial" w:cs="Arial"/>
          <w:color w:val="222222"/>
        </w:rPr>
        <w:t>there</w:t>
      </w:r>
      <w:proofErr w:type="spellEnd"/>
      <w:r w:rsidRPr="006902CB">
        <w:rPr>
          <w:rFonts w:ascii="Arial" w:eastAsia="Times New Roman" w:hAnsi="Arial" w:cs="Arial"/>
          <w:color w:val="222222"/>
        </w:rPr>
        <w:t xml:space="preserve"> </w:t>
      </w:r>
      <w:proofErr w:type="spellStart"/>
      <w:r w:rsidRPr="006902CB">
        <w:rPr>
          <w:rFonts w:ascii="Arial" w:eastAsia="Times New Roman" w:hAnsi="Arial" w:cs="Arial"/>
          <w:color w:val="222222"/>
        </w:rPr>
        <w:t>ar</w:t>
      </w:r>
      <w:proofErr w:type="spellEnd"/>
      <w:r w:rsidRPr="006902CB">
        <w:rPr>
          <w:rFonts w:ascii="Arial" w:eastAsia="Times New Roman" w:hAnsi="Arial" w:cs="Arial"/>
          <w:color w:val="222222"/>
        </w:rPr>
        <w:t xml:space="preserve"> always gems of understanding that we have lost in our striving for “new and better”.</w:t>
      </w:r>
    </w:p>
    <w:p w14:paraId="2985B30E" w14:textId="77777777" w:rsidR="006902CB" w:rsidRPr="006902CB" w:rsidRDefault="006902CB" w:rsidP="006902CB">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0932DC55" w14:textId="77777777" w:rsidR="006902CB" w:rsidRPr="006902CB" w:rsidRDefault="006902CB" w:rsidP="006902CB">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GRACE: The Truth, Growth and Different Degrees Thereof</w:t>
      </w:r>
      <w:r w:rsidRPr="006902CB">
        <w:rPr>
          <w:rFonts w:ascii="Arial" w:eastAsia="Times New Roman" w:hAnsi="Arial" w:cs="Arial"/>
          <w:color w:val="222222"/>
        </w:rPr>
        <w:t xml:space="preserve">, by Christopher </w:t>
      </w:r>
      <w:proofErr w:type="gramStart"/>
      <w:r w:rsidRPr="006902CB">
        <w:rPr>
          <w:rFonts w:ascii="Arial" w:eastAsia="Times New Roman" w:hAnsi="Arial" w:cs="Arial"/>
          <w:color w:val="222222"/>
        </w:rPr>
        <w:t>Love.(</w:t>
      </w:r>
      <w:proofErr w:type="gramEnd"/>
      <w:r w:rsidRPr="006902CB">
        <w:rPr>
          <w:rFonts w:ascii="Arial" w:eastAsia="Times New Roman" w:hAnsi="Arial" w:cs="Arial"/>
          <w:color w:val="222222"/>
        </w:rPr>
        <w:t xml:space="preserve">produced digitally by Monergism </w:t>
      </w:r>
      <w:proofErr w:type="gramStart"/>
      <w:r w:rsidRPr="006902CB">
        <w:rPr>
          <w:rFonts w:ascii="Arial" w:eastAsia="Times New Roman" w:hAnsi="Arial" w:cs="Arial"/>
          <w:color w:val="222222"/>
        </w:rPr>
        <w:t>2025)This</w:t>
      </w:r>
      <w:proofErr w:type="gramEnd"/>
      <w:r w:rsidRPr="006902CB">
        <w:rPr>
          <w:rFonts w:ascii="Arial" w:eastAsia="Times New Roman" w:hAnsi="Arial" w:cs="Arial"/>
          <w:color w:val="222222"/>
        </w:rPr>
        <w:t xml:space="preserve"> book contains the 15 last sermons ever preached by the Welsh Puritan Christopher Love before he was jail in the Tower of London and subsequently executed for his staunch Presbyterian views” views. He begins his </w:t>
      </w:r>
      <w:r w:rsidRPr="006902CB">
        <w:rPr>
          <w:rFonts w:ascii="Arial" w:eastAsia="Times New Roman" w:hAnsi="Arial" w:cs="Arial"/>
          <w:color w:val="222222"/>
        </w:rPr>
        <w:lastRenderedPageBreak/>
        <w:t>sermons on Grace with 5 sermons from </w:t>
      </w:r>
      <w:r w:rsidRPr="006902CB">
        <w:rPr>
          <w:rFonts w:ascii="Arial" w:eastAsia="Times New Roman" w:hAnsi="Arial" w:cs="Arial"/>
          <w:b/>
          <w:bCs/>
          <w:color w:val="222222"/>
        </w:rPr>
        <w:t>I Kings 14:13, </w:t>
      </w:r>
      <w:r w:rsidRPr="006902CB">
        <w:rPr>
          <w:rFonts w:ascii="Arial" w:eastAsia="Times New Roman" w:hAnsi="Arial" w:cs="Arial"/>
          <w:b/>
          <w:bCs/>
          <w:i/>
          <w:iCs/>
          <w:color w:val="222222"/>
        </w:rPr>
        <w:t>“Because in him there is found something pleasing to the LORD.”</w:t>
      </w:r>
      <w:r w:rsidRPr="006902CB">
        <w:rPr>
          <w:rFonts w:ascii="Arial" w:eastAsia="Times New Roman" w:hAnsi="Arial" w:cs="Arial"/>
          <w:color w:val="222222"/>
        </w:rPr>
        <w:t>  For the Puritans saw and taught about a God who looked for the “some good thing” in His people rather than evil. The Hall of fame in Hebrews 11 is full of people who may have only done one good thing and yet they are held up as models of the faith. That indeed is grace. Love writes, </w:t>
      </w:r>
      <w:r w:rsidRPr="006902CB">
        <w:rPr>
          <w:rFonts w:ascii="Arial" w:eastAsia="Times New Roman" w:hAnsi="Arial" w:cs="Arial"/>
          <w:i/>
          <w:iCs/>
          <w:color w:val="222222"/>
        </w:rPr>
        <w:t xml:space="preserve">“Let this comfort thy poor soul (Oh weak Christian!) whose burden it is, that thou hast much corruption and but little grace. God will look over a great deal of </w:t>
      </w:r>
      <w:proofErr w:type="gramStart"/>
      <w:r w:rsidRPr="006902CB">
        <w:rPr>
          <w:rFonts w:ascii="Arial" w:eastAsia="Times New Roman" w:hAnsi="Arial" w:cs="Arial"/>
          <w:i/>
          <w:iCs/>
          <w:color w:val="222222"/>
        </w:rPr>
        <w:t>sin, and</w:t>
      </w:r>
      <w:proofErr w:type="gramEnd"/>
      <w:r w:rsidRPr="006902CB">
        <w:rPr>
          <w:rFonts w:ascii="Arial" w:eastAsia="Times New Roman" w:hAnsi="Arial" w:cs="Arial"/>
          <w:i/>
          <w:iCs/>
          <w:color w:val="222222"/>
        </w:rPr>
        <w:t xml:space="preserve"> will take notice of the least grace. God will not in refining his gold and silver lose one dram of grace, though it </w:t>
      </w:r>
      <w:proofErr w:type="gramStart"/>
      <w:r w:rsidRPr="006902CB">
        <w:rPr>
          <w:rFonts w:ascii="Arial" w:eastAsia="Times New Roman" w:hAnsi="Arial" w:cs="Arial"/>
          <w:i/>
          <w:iCs/>
          <w:color w:val="222222"/>
        </w:rPr>
        <w:t>lie</w:t>
      </w:r>
      <w:proofErr w:type="gramEnd"/>
      <w:r w:rsidRPr="006902CB">
        <w:rPr>
          <w:rFonts w:ascii="Arial" w:eastAsia="Times New Roman" w:hAnsi="Arial" w:cs="Arial"/>
          <w:i/>
          <w:iCs/>
          <w:color w:val="222222"/>
        </w:rPr>
        <w:t xml:space="preserve"> among a heap of rubbish. Christ is said, to have his Fan in his hand, he will thoroughly purge his </w:t>
      </w:r>
      <w:proofErr w:type="gramStart"/>
      <w:r w:rsidRPr="006902CB">
        <w:rPr>
          <w:rFonts w:ascii="Arial" w:eastAsia="Times New Roman" w:hAnsi="Arial" w:cs="Arial"/>
          <w:i/>
          <w:iCs/>
          <w:color w:val="222222"/>
        </w:rPr>
        <w:t>floor, and</w:t>
      </w:r>
      <w:proofErr w:type="gramEnd"/>
      <w:r w:rsidRPr="006902CB">
        <w:rPr>
          <w:rFonts w:ascii="Arial" w:eastAsia="Times New Roman" w:hAnsi="Arial" w:cs="Arial"/>
          <w:i/>
          <w:iCs/>
          <w:color w:val="222222"/>
        </w:rPr>
        <w:t xml:space="preserve"> gather his wheat into his garner.” </w:t>
      </w:r>
      <w:r w:rsidRPr="006902CB">
        <w:rPr>
          <w:rFonts w:ascii="Arial" w:eastAsia="Times New Roman" w:hAnsi="Arial" w:cs="Arial"/>
          <w:color w:val="222222"/>
        </w:rPr>
        <w:t>But then we proceed with 10 sermons from </w:t>
      </w:r>
      <w:r w:rsidRPr="006902CB">
        <w:rPr>
          <w:rFonts w:ascii="Arial" w:eastAsia="Times New Roman" w:hAnsi="Arial" w:cs="Arial"/>
          <w:b/>
          <w:bCs/>
          <w:color w:val="222222"/>
        </w:rPr>
        <w:t>II Tim. 2:1</w:t>
      </w:r>
      <w:proofErr w:type="gramStart"/>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My son, be strong in the grace that is in Christ Jesus.”</w:t>
      </w:r>
      <w:r w:rsidRPr="006902CB">
        <w:rPr>
          <w:rFonts w:ascii="Arial" w:eastAsia="Times New Roman" w:hAnsi="Arial" w:cs="Arial"/>
          <w:color w:val="222222"/>
        </w:rPr>
        <w:t> Love wishes to highlight with these verses where grace comes from and how enduring it is for the believer. </w:t>
      </w:r>
      <w:r w:rsidRPr="006902CB">
        <w:rPr>
          <w:rFonts w:ascii="Arial" w:eastAsia="Times New Roman" w:hAnsi="Arial" w:cs="Arial"/>
          <w:i/>
          <w:iCs/>
          <w:color w:val="222222"/>
        </w:rPr>
        <w:t xml:space="preserve">“A man that hath the strength of grace yet may want the comfort of it: Strength of grace (as you have heard) doth not exempt a man from temptations from the devil, nor from desertions from God. It is an undoubted rule, there may be strength of grace, where there </w:t>
      </w:r>
      <w:proofErr w:type="gramStart"/>
      <w:r w:rsidRPr="006902CB">
        <w:rPr>
          <w:rFonts w:ascii="Arial" w:eastAsia="Times New Roman" w:hAnsi="Arial" w:cs="Arial"/>
          <w:i/>
          <w:iCs/>
          <w:color w:val="222222"/>
        </w:rPr>
        <w:t>is</w:t>
      </w:r>
      <w:proofErr w:type="gramEnd"/>
      <w:r w:rsidRPr="006902CB">
        <w:rPr>
          <w:rFonts w:ascii="Arial" w:eastAsia="Times New Roman" w:hAnsi="Arial" w:cs="Arial"/>
          <w:i/>
          <w:iCs/>
          <w:color w:val="222222"/>
        </w:rPr>
        <w:t xml:space="preserve"> not the comfort and evidence of it. A child of light may walk in darkness for a time; and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the holy Ghost working grace, and increasing grace in his heart, yet he may want the oil of gladness,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received a precious anointing of grace. A child of God, as to his spiritual condition, may for a time be in the same condition that Paul and the Mariners were in, who for many days had neither sun nor stars appearing, being under no small tempest, hopes of being saved being taken away, so it fares with God’s dearest children from time to time.”</w:t>
      </w:r>
      <w:r w:rsidRPr="006902CB">
        <w:rPr>
          <w:rFonts w:ascii="Arial" w:eastAsia="Times New Roman" w:hAnsi="Arial" w:cs="Arial"/>
          <w:color w:val="222222"/>
        </w:rPr>
        <w:t xml:space="preserve"> Then we are gifted his very last sermon which was a funeral service given in London in 1651. The topic of grace was extremely important to Love to teach on especially towards the end of his short life.  When he knew the authorities were coming for </w:t>
      </w:r>
      <w:proofErr w:type="gramStart"/>
      <w:r w:rsidRPr="006902CB">
        <w:rPr>
          <w:rFonts w:ascii="Arial" w:eastAsia="Times New Roman" w:hAnsi="Arial" w:cs="Arial"/>
          <w:color w:val="222222"/>
        </w:rPr>
        <w:t>him</w:t>
      </w:r>
      <w:proofErr w:type="gramEnd"/>
      <w:r w:rsidRPr="006902CB">
        <w:rPr>
          <w:rFonts w:ascii="Arial" w:eastAsia="Times New Roman" w:hAnsi="Arial" w:cs="Arial"/>
          <w:color w:val="222222"/>
        </w:rPr>
        <w:t xml:space="preserve"> he set out to help the people to understand God’s grace. It is one thing to say the confessions and read the scripture about God’s grace in Christ </w:t>
      </w:r>
      <w:proofErr w:type="gramStart"/>
      <w:r w:rsidRPr="006902CB">
        <w:rPr>
          <w:rFonts w:ascii="Arial" w:eastAsia="Times New Roman" w:hAnsi="Arial" w:cs="Arial"/>
          <w:color w:val="222222"/>
        </w:rPr>
        <w:t>Jesus</w:t>
      </w:r>
      <w:proofErr w:type="gramEnd"/>
      <w:r w:rsidRPr="006902CB">
        <w:rPr>
          <w:rFonts w:ascii="Arial" w:eastAsia="Times New Roman" w:hAnsi="Arial" w:cs="Arial"/>
          <w:color w:val="222222"/>
        </w:rPr>
        <w:t xml:space="preserve"> but it is wholly another thing to really know all about it. The publishers of these sermons said this, </w:t>
      </w:r>
      <w:r w:rsidRPr="006902CB">
        <w:rPr>
          <w:rFonts w:ascii="Arial" w:eastAsia="Times New Roman" w:hAnsi="Arial" w:cs="Arial"/>
          <w:i/>
          <w:iCs/>
          <w:color w:val="222222"/>
        </w:rPr>
        <w:t>“Our purpose in publishing this small Treatise, is not to make old sores bleed, or foment any one’s discontent, or renew any one’s grief, concerning the much lamented death of this godly and Reverend Author; nor shall we mention what great loss the Church of God had in the death of so useful and hopeful a Minister: But we shall in a few words acquaint thee why this little piece is thus made public. There are many imperfect copies of Mr. Love’s Sermons, which are likely to be obtruded into the world, by some who regard no other end in publishing and printing books, then their own private gain; To prevent which, we have from his own notes published these Sermons, and shall desire the Reader to take notice, that whatever Sermons of this Author shall be thought fit to be published, shall be attested with some of our hands, who are entrusted with his Papers, and hope none will be so injurious to the Author and others, as to presume to print anything of Mr. Love’s without the said Attestation.</w:t>
      </w:r>
      <w:r w:rsidRPr="006902CB">
        <w:rPr>
          <w:rFonts w:ascii="Calibri" w:eastAsia="Times New Roman" w:hAnsi="Calibri" w:cs="Calibri"/>
          <w:color w:val="222222"/>
        </w:rPr>
        <w:t> </w:t>
      </w:r>
      <w:r w:rsidRPr="006902CB">
        <w:rPr>
          <w:rFonts w:ascii="Arial" w:eastAsia="Times New Roman" w:hAnsi="Arial" w:cs="Arial"/>
          <w:i/>
          <w:iCs/>
          <w:color w:val="222222"/>
        </w:rPr>
        <w:t xml:space="preserve">Thou hast here but the marrow and substance of the last Sermons preached by that late faithful Servant of God. Pulpit-repetitions and enlargements are here omitted, we having endeavored to accommodate thee in the price in buying, and in thy pains in reading, that thou </w:t>
      </w:r>
      <w:proofErr w:type="spellStart"/>
      <w:r w:rsidRPr="006902CB">
        <w:rPr>
          <w:rFonts w:ascii="Arial" w:eastAsia="Times New Roman" w:hAnsi="Arial" w:cs="Arial"/>
          <w:i/>
          <w:iCs/>
          <w:color w:val="222222"/>
        </w:rPr>
        <w:t>mightest</w:t>
      </w:r>
      <w:proofErr w:type="spellEnd"/>
      <w:r w:rsidRPr="006902CB">
        <w:rPr>
          <w:rFonts w:ascii="Arial" w:eastAsia="Times New Roman" w:hAnsi="Arial" w:cs="Arial"/>
          <w:i/>
          <w:iCs/>
          <w:color w:val="222222"/>
        </w:rPr>
        <w:t xml:space="preserve"> have much fruit, though there be not many leaves. Those books are best that have much worth and weight in a little bulk, and such is this if we mistake not.</w:t>
      </w:r>
      <w:r w:rsidRPr="006902CB">
        <w:rPr>
          <w:rFonts w:ascii="Calibri" w:eastAsia="Times New Roman" w:hAnsi="Calibri" w:cs="Calibri"/>
          <w:color w:val="222222"/>
        </w:rPr>
        <w:t> </w:t>
      </w:r>
      <w:r w:rsidRPr="006902CB">
        <w:rPr>
          <w:rFonts w:ascii="Arial" w:eastAsia="Times New Roman" w:hAnsi="Arial" w:cs="Arial"/>
          <w:i/>
          <w:iCs/>
          <w:color w:val="222222"/>
        </w:rPr>
        <w:t>We remain Ready to serve thee in thy Soul-</w:t>
      </w:r>
      <w:proofErr w:type="spellStart"/>
      <w:proofErr w:type="gramStart"/>
      <w:r w:rsidRPr="006902CB">
        <w:rPr>
          <w:rFonts w:ascii="Arial" w:eastAsia="Times New Roman" w:hAnsi="Arial" w:cs="Arial"/>
          <w:i/>
          <w:iCs/>
          <w:color w:val="222222"/>
        </w:rPr>
        <w:t>affairs,Edmund</w:t>
      </w:r>
      <w:proofErr w:type="spellEnd"/>
      <w:proofErr w:type="gram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Calamy.Simeon</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Ashe.Jerem</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Whitaker.William</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Taylor.London</w:t>
      </w:r>
      <w:proofErr w:type="spellEnd"/>
      <w:r w:rsidRPr="006902CB">
        <w:rPr>
          <w:rFonts w:ascii="Arial" w:eastAsia="Times New Roman" w:hAnsi="Arial" w:cs="Arial"/>
          <w:i/>
          <w:iCs/>
          <w:color w:val="222222"/>
        </w:rPr>
        <w:t>, February 13, 1651-52.” </w:t>
      </w:r>
      <w:r w:rsidRPr="006902CB">
        <w:rPr>
          <w:rFonts w:ascii="Arial" w:eastAsia="Times New Roman" w:hAnsi="Arial" w:cs="Arial"/>
          <w:color w:val="222222"/>
        </w:rPr>
        <w:t>This is a list of Love’s friends, admires and fellow preachers some of whom would go the way of the gallows as well for the faith. Love is one of my favorite Puritans; straight spoken and biblically literate no question of his scholarship or his pastor’s heart. This book has got to be one of the 3 best books I have ever read on Grace with the Bible being foremost. As one has said, </w:t>
      </w:r>
      <w:r w:rsidRPr="006902CB">
        <w:rPr>
          <w:rFonts w:ascii="Arial" w:eastAsia="Times New Roman" w:hAnsi="Arial" w:cs="Arial"/>
          <w:i/>
          <w:iCs/>
          <w:color w:val="222222"/>
        </w:rPr>
        <w:t>“Christ is a better Savior than I am a sinner.”</w:t>
      </w:r>
    </w:p>
    <w:p w14:paraId="255B1FEB" w14:textId="77777777" w:rsidR="00E16017" w:rsidRPr="006902CB" w:rsidRDefault="00E16017" w:rsidP="006902CB"/>
    <w:sectPr w:rsidR="00E16017" w:rsidRPr="006902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4058" w14:textId="77777777" w:rsidR="000D48AB" w:rsidRDefault="000D48AB" w:rsidP="00487E7B">
      <w:pPr>
        <w:spacing w:after="0" w:line="240" w:lineRule="auto"/>
      </w:pPr>
      <w:r>
        <w:separator/>
      </w:r>
    </w:p>
  </w:endnote>
  <w:endnote w:type="continuationSeparator" w:id="0">
    <w:p w14:paraId="707956A4" w14:textId="77777777" w:rsidR="000D48AB" w:rsidRDefault="000D48AB" w:rsidP="0048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C56F" w14:textId="77777777" w:rsidR="000D48AB" w:rsidRDefault="000D48AB" w:rsidP="00487E7B">
      <w:pPr>
        <w:spacing w:after="0" w:line="240" w:lineRule="auto"/>
      </w:pPr>
      <w:r>
        <w:separator/>
      </w:r>
    </w:p>
  </w:footnote>
  <w:footnote w:type="continuationSeparator" w:id="0">
    <w:p w14:paraId="3E04B7B4" w14:textId="77777777" w:rsidR="000D48AB" w:rsidRDefault="000D48AB" w:rsidP="0048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715"/>
    <w:multiLevelType w:val="hybridMultilevel"/>
    <w:tmpl w:val="17BE454A"/>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700043"/>
    <w:multiLevelType w:val="hybridMultilevel"/>
    <w:tmpl w:val="61405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BC36DE"/>
    <w:multiLevelType w:val="hybridMultilevel"/>
    <w:tmpl w:val="E59C34C8"/>
    <w:lvl w:ilvl="0" w:tplc="662050B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889758">
    <w:abstractNumId w:val="2"/>
  </w:num>
  <w:num w:numId="2" w16cid:durableId="580454617">
    <w:abstractNumId w:val="0"/>
  </w:num>
  <w:num w:numId="3" w16cid:durableId="140621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49"/>
    <w:rsid w:val="00061150"/>
    <w:rsid w:val="000812A2"/>
    <w:rsid w:val="00093C2B"/>
    <w:rsid w:val="000D1C51"/>
    <w:rsid w:val="000D48AB"/>
    <w:rsid w:val="000D6C71"/>
    <w:rsid w:val="001200D1"/>
    <w:rsid w:val="00194091"/>
    <w:rsid w:val="001959E4"/>
    <w:rsid w:val="001B571C"/>
    <w:rsid w:val="001C0155"/>
    <w:rsid w:val="002B4526"/>
    <w:rsid w:val="002F6852"/>
    <w:rsid w:val="00355413"/>
    <w:rsid w:val="003A1AEE"/>
    <w:rsid w:val="003F102A"/>
    <w:rsid w:val="00405A22"/>
    <w:rsid w:val="0045707B"/>
    <w:rsid w:val="00462A35"/>
    <w:rsid w:val="00487E7B"/>
    <w:rsid w:val="004B2840"/>
    <w:rsid w:val="004B33AB"/>
    <w:rsid w:val="004F4BE6"/>
    <w:rsid w:val="005226E0"/>
    <w:rsid w:val="00527810"/>
    <w:rsid w:val="005576CB"/>
    <w:rsid w:val="00567B88"/>
    <w:rsid w:val="005932EB"/>
    <w:rsid w:val="005E2ABD"/>
    <w:rsid w:val="0062431E"/>
    <w:rsid w:val="00633792"/>
    <w:rsid w:val="006532CF"/>
    <w:rsid w:val="006763D6"/>
    <w:rsid w:val="00680CC7"/>
    <w:rsid w:val="006902CB"/>
    <w:rsid w:val="006F11A2"/>
    <w:rsid w:val="007047F1"/>
    <w:rsid w:val="0071165E"/>
    <w:rsid w:val="00736A7D"/>
    <w:rsid w:val="00740B20"/>
    <w:rsid w:val="00771108"/>
    <w:rsid w:val="007B019B"/>
    <w:rsid w:val="007C12D4"/>
    <w:rsid w:val="007E12E5"/>
    <w:rsid w:val="007F32E5"/>
    <w:rsid w:val="00814CB3"/>
    <w:rsid w:val="00824FD8"/>
    <w:rsid w:val="00831B49"/>
    <w:rsid w:val="00837AA7"/>
    <w:rsid w:val="008937ED"/>
    <w:rsid w:val="008B344E"/>
    <w:rsid w:val="00907F0B"/>
    <w:rsid w:val="00976526"/>
    <w:rsid w:val="009B1996"/>
    <w:rsid w:val="009B562F"/>
    <w:rsid w:val="009E357D"/>
    <w:rsid w:val="00A21DA0"/>
    <w:rsid w:val="00A23CD2"/>
    <w:rsid w:val="00A61CCD"/>
    <w:rsid w:val="00A66DD9"/>
    <w:rsid w:val="00A6731A"/>
    <w:rsid w:val="00AC1F39"/>
    <w:rsid w:val="00AD755F"/>
    <w:rsid w:val="00B42D7A"/>
    <w:rsid w:val="00B50765"/>
    <w:rsid w:val="00B626F3"/>
    <w:rsid w:val="00C1046D"/>
    <w:rsid w:val="00C206DD"/>
    <w:rsid w:val="00C60717"/>
    <w:rsid w:val="00CA51EB"/>
    <w:rsid w:val="00D03E5D"/>
    <w:rsid w:val="00D5074E"/>
    <w:rsid w:val="00D6353C"/>
    <w:rsid w:val="00D65103"/>
    <w:rsid w:val="00DD3854"/>
    <w:rsid w:val="00DF285A"/>
    <w:rsid w:val="00E16017"/>
    <w:rsid w:val="00E4532F"/>
    <w:rsid w:val="00E51E34"/>
    <w:rsid w:val="00E53968"/>
    <w:rsid w:val="00E7158C"/>
    <w:rsid w:val="00E95392"/>
    <w:rsid w:val="00EC18C9"/>
    <w:rsid w:val="00EE3419"/>
    <w:rsid w:val="00F058B6"/>
    <w:rsid w:val="00F17DF8"/>
    <w:rsid w:val="00F6268F"/>
    <w:rsid w:val="00F7071D"/>
    <w:rsid w:val="00FA7BA2"/>
    <w:rsid w:val="00FD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4B78"/>
  <w15:docId w15:val="{4FB862AD-F423-0D4E-B6DF-0329A8A0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B49"/>
    <w:pPr>
      <w:spacing w:after="0" w:line="240" w:lineRule="auto"/>
    </w:pPr>
  </w:style>
  <w:style w:type="paragraph" w:styleId="ListParagraph">
    <w:name w:val="List Paragraph"/>
    <w:basedOn w:val="Normal"/>
    <w:uiPriority w:val="34"/>
    <w:qFormat/>
    <w:rsid w:val="004B2840"/>
    <w:pPr>
      <w:ind w:left="720"/>
      <w:contextualSpacing/>
    </w:pPr>
  </w:style>
  <w:style w:type="paragraph" w:customStyle="1" w:styleId="m1146664704000224899msonospacing">
    <w:name w:val="m_1146664704000224899msonospacing"/>
    <w:basedOn w:val="Normal"/>
    <w:rsid w:val="005278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810"/>
    <w:rPr>
      <w:color w:val="0000FF"/>
      <w:u w:val="single"/>
    </w:rPr>
  </w:style>
  <w:style w:type="paragraph" w:customStyle="1" w:styleId="m7644944889673259543msonospacing">
    <w:name w:val="m_7644944889673259543msonospacing"/>
    <w:basedOn w:val="Normal"/>
    <w:rsid w:val="00DD3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49935945400827202msonospacing">
    <w:name w:val="m_8349935945400827202msonospacing"/>
    <w:basedOn w:val="Normal"/>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900660505814158534msonospacing">
    <w:name w:val="m_1900660505814158534msonospacing"/>
    <w:basedOn w:val="Normal"/>
    <w:rsid w:val="00AC1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75344123932426954msonospacing">
    <w:name w:val="m_3075344123932426954msonospacing"/>
    <w:basedOn w:val="Normal"/>
    <w:rsid w:val="00736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nospacing">
    <w:name w:val="m_6914264054935032170msonospacing"/>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listparagraph">
    <w:name w:val="m_6914264054935032170msolistparagraph"/>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7B"/>
  </w:style>
  <w:style w:type="paragraph" w:styleId="Footer">
    <w:name w:val="footer"/>
    <w:basedOn w:val="Normal"/>
    <w:link w:val="FooterChar"/>
    <w:uiPriority w:val="99"/>
    <w:unhideWhenUsed/>
    <w:rsid w:val="0048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7B"/>
  </w:style>
  <w:style w:type="paragraph" w:customStyle="1" w:styleId="m-4032667858541934765msonospacing">
    <w:name w:val="m_-4032667858541934765msonospacing"/>
    <w:basedOn w:val="Normal"/>
    <w:rsid w:val="00E51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990610321921281457msonospacing">
    <w:name w:val="m_-8990610321921281457msonospacing"/>
    <w:basedOn w:val="Normal"/>
    <w:rsid w:val="007E1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48965045978555464msonospacing">
    <w:name w:val="m_-2548965045978555464msonospacing"/>
    <w:basedOn w:val="Normal"/>
    <w:rsid w:val="00557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19473801061231339msonospacing">
    <w:name w:val="m_419473801061231339msonospacing"/>
    <w:basedOn w:val="Normal"/>
    <w:rsid w:val="00195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87652315192576191msonospacing">
    <w:name w:val="m_-6787652315192576191msonospacing"/>
    <w:basedOn w:val="Normal"/>
    <w:rsid w:val="005226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285A"/>
    <w:rPr>
      <w:color w:val="605E5C"/>
      <w:shd w:val="clear" w:color="auto" w:fill="E1DFDD"/>
    </w:rPr>
  </w:style>
  <w:style w:type="paragraph" w:customStyle="1" w:styleId="m-3778035227572560412msonospacing">
    <w:name w:val="m_-3778035227572560412msonospacing"/>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778035227572560412msolistparagraph">
    <w:name w:val="m_-3778035227572560412msolistparagraph"/>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04879272234730892msonospacing">
    <w:name w:val="m_904879272234730892msonospacing"/>
    <w:basedOn w:val="Normal"/>
    <w:rsid w:val="006F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801748913141774887msonospacing">
    <w:name w:val="m_2801748913141774887msonospacing"/>
    <w:basedOn w:val="Normal"/>
    <w:rsid w:val="00E16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16017"/>
  </w:style>
  <w:style w:type="paragraph" w:customStyle="1" w:styleId="m-533485875325382923msoplaintext">
    <w:name w:val="m_-533485875325382923msoplaintext"/>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nospacing">
    <w:name w:val="m_-533485875325382923msonospacing"/>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listparagraph">
    <w:name w:val="m_-533485875325382923msolistparagraph"/>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436">
      <w:bodyDiv w:val="1"/>
      <w:marLeft w:val="0"/>
      <w:marRight w:val="0"/>
      <w:marTop w:val="0"/>
      <w:marBottom w:val="0"/>
      <w:divBdr>
        <w:top w:val="none" w:sz="0" w:space="0" w:color="auto"/>
        <w:left w:val="none" w:sz="0" w:space="0" w:color="auto"/>
        <w:bottom w:val="none" w:sz="0" w:space="0" w:color="auto"/>
        <w:right w:val="none" w:sz="0" w:space="0" w:color="auto"/>
      </w:divBdr>
    </w:div>
    <w:div w:id="96684317">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400838168">
      <w:bodyDiv w:val="1"/>
      <w:marLeft w:val="0"/>
      <w:marRight w:val="0"/>
      <w:marTop w:val="0"/>
      <w:marBottom w:val="0"/>
      <w:divBdr>
        <w:top w:val="none" w:sz="0" w:space="0" w:color="auto"/>
        <w:left w:val="none" w:sz="0" w:space="0" w:color="auto"/>
        <w:bottom w:val="none" w:sz="0" w:space="0" w:color="auto"/>
        <w:right w:val="none" w:sz="0" w:space="0" w:color="auto"/>
      </w:divBdr>
    </w:div>
    <w:div w:id="437607281">
      <w:bodyDiv w:val="1"/>
      <w:marLeft w:val="0"/>
      <w:marRight w:val="0"/>
      <w:marTop w:val="0"/>
      <w:marBottom w:val="0"/>
      <w:divBdr>
        <w:top w:val="none" w:sz="0" w:space="0" w:color="auto"/>
        <w:left w:val="none" w:sz="0" w:space="0" w:color="auto"/>
        <w:bottom w:val="none" w:sz="0" w:space="0" w:color="auto"/>
        <w:right w:val="none" w:sz="0" w:space="0" w:color="auto"/>
      </w:divBdr>
    </w:div>
    <w:div w:id="476073841">
      <w:bodyDiv w:val="1"/>
      <w:marLeft w:val="0"/>
      <w:marRight w:val="0"/>
      <w:marTop w:val="0"/>
      <w:marBottom w:val="0"/>
      <w:divBdr>
        <w:top w:val="none" w:sz="0" w:space="0" w:color="auto"/>
        <w:left w:val="none" w:sz="0" w:space="0" w:color="auto"/>
        <w:bottom w:val="none" w:sz="0" w:space="0" w:color="auto"/>
        <w:right w:val="none" w:sz="0" w:space="0" w:color="auto"/>
      </w:divBdr>
    </w:div>
    <w:div w:id="578371181">
      <w:bodyDiv w:val="1"/>
      <w:marLeft w:val="0"/>
      <w:marRight w:val="0"/>
      <w:marTop w:val="0"/>
      <w:marBottom w:val="0"/>
      <w:divBdr>
        <w:top w:val="none" w:sz="0" w:space="0" w:color="auto"/>
        <w:left w:val="none" w:sz="0" w:space="0" w:color="auto"/>
        <w:bottom w:val="none" w:sz="0" w:space="0" w:color="auto"/>
        <w:right w:val="none" w:sz="0" w:space="0" w:color="auto"/>
      </w:divBdr>
    </w:div>
    <w:div w:id="586378358">
      <w:bodyDiv w:val="1"/>
      <w:marLeft w:val="0"/>
      <w:marRight w:val="0"/>
      <w:marTop w:val="0"/>
      <w:marBottom w:val="0"/>
      <w:divBdr>
        <w:top w:val="none" w:sz="0" w:space="0" w:color="auto"/>
        <w:left w:val="none" w:sz="0" w:space="0" w:color="auto"/>
        <w:bottom w:val="none" w:sz="0" w:space="0" w:color="auto"/>
        <w:right w:val="none" w:sz="0" w:space="0" w:color="auto"/>
      </w:divBdr>
    </w:div>
    <w:div w:id="598952164">
      <w:bodyDiv w:val="1"/>
      <w:marLeft w:val="0"/>
      <w:marRight w:val="0"/>
      <w:marTop w:val="0"/>
      <w:marBottom w:val="0"/>
      <w:divBdr>
        <w:top w:val="none" w:sz="0" w:space="0" w:color="auto"/>
        <w:left w:val="none" w:sz="0" w:space="0" w:color="auto"/>
        <w:bottom w:val="none" w:sz="0" w:space="0" w:color="auto"/>
        <w:right w:val="none" w:sz="0" w:space="0" w:color="auto"/>
      </w:divBdr>
    </w:div>
    <w:div w:id="604508802">
      <w:bodyDiv w:val="1"/>
      <w:marLeft w:val="0"/>
      <w:marRight w:val="0"/>
      <w:marTop w:val="0"/>
      <w:marBottom w:val="0"/>
      <w:divBdr>
        <w:top w:val="none" w:sz="0" w:space="0" w:color="auto"/>
        <w:left w:val="none" w:sz="0" w:space="0" w:color="auto"/>
        <w:bottom w:val="none" w:sz="0" w:space="0" w:color="auto"/>
        <w:right w:val="none" w:sz="0" w:space="0" w:color="auto"/>
      </w:divBdr>
    </w:div>
    <w:div w:id="685596908">
      <w:bodyDiv w:val="1"/>
      <w:marLeft w:val="0"/>
      <w:marRight w:val="0"/>
      <w:marTop w:val="0"/>
      <w:marBottom w:val="0"/>
      <w:divBdr>
        <w:top w:val="none" w:sz="0" w:space="0" w:color="auto"/>
        <w:left w:val="none" w:sz="0" w:space="0" w:color="auto"/>
        <w:bottom w:val="none" w:sz="0" w:space="0" w:color="auto"/>
        <w:right w:val="none" w:sz="0" w:space="0" w:color="auto"/>
      </w:divBdr>
    </w:div>
    <w:div w:id="711466890">
      <w:bodyDiv w:val="1"/>
      <w:marLeft w:val="0"/>
      <w:marRight w:val="0"/>
      <w:marTop w:val="0"/>
      <w:marBottom w:val="0"/>
      <w:divBdr>
        <w:top w:val="none" w:sz="0" w:space="0" w:color="auto"/>
        <w:left w:val="none" w:sz="0" w:space="0" w:color="auto"/>
        <w:bottom w:val="none" w:sz="0" w:space="0" w:color="auto"/>
        <w:right w:val="none" w:sz="0" w:space="0" w:color="auto"/>
      </w:divBdr>
    </w:div>
    <w:div w:id="769160337">
      <w:bodyDiv w:val="1"/>
      <w:marLeft w:val="0"/>
      <w:marRight w:val="0"/>
      <w:marTop w:val="0"/>
      <w:marBottom w:val="0"/>
      <w:divBdr>
        <w:top w:val="none" w:sz="0" w:space="0" w:color="auto"/>
        <w:left w:val="none" w:sz="0" w:space="0" w:color="auto"/>
        <w:bottom w:val="none" w:sz="0" w:space="0" w:color="auto"/>
        <w:right w:val="none" w:sz="0" w:space="0" w:color="auto"/>
      </w:divBdr>
    </w:div>
    <w:div w:id="797144749">
      <w:bodyDiv w:val="1"/>
      <w:marLeft w:val="0"/>
      <w:marRight w:val="0"/>
      <w:marTop w:val="0"/>
      <w:marBottom w:val="0"/>
      <w:divBdr>
        <w:top w:val="none" w:sz="0" w:space="0" w:color="auto"/>
        <w:left w:val="none" w:sz="0" w:space="0" w:color="auto"/>
        <w:bottom w:val="none" w:sz="0" w:space="0" w:color="auto"/>
        <w:right w:val="none" w:sz="0" w:space="0" w:color="auto"/>
      </w:divBdr>
    </w:div>
    <w:div w:id="857157294">
      <w:bodyDiv w:val="1"/>
      <w:marLeft w:val="0"/>
      <w:marRight w:val="0"/>
      <w:marTop w:val="0"/>
      <w:marBottom w:val="0"/>
      <w:divBdr>
        <w:top w:val="none" w:sz="0" w:space="0" w:color="auto"/>
        <w:left w:val="none" w:sz="0" w:space="0" w:color="auto"/>
        <w:bottom w:val="none" w:sz="0" w:space="0" w:color="auto"/>
        <w:right w:val="none" w:sz="0" w:space="0" w:color="auto"/>
      </w:divBdr>
    </w:div>
    <w:div w:id="929433925">
      <w:bodyDiv w:val="1"/>
      <w:marLeft w:val="0"/>
      <w:marRight w:val="0"/>
      <w:marTop w:val="0"/>
      <w:marBottom w:val="0"/>
      <w:divBdr>
        <w:top w:val="none" w:sz="0" w:space="0" w:color="auto"/>
        <w:left w:val="none" w:sz="0" w:space="0" w:color="auto"/>
        <w:bottom w:val="none" w:sz="0" w:space="0" w:color="auto"/>
        <w:right w:val="none" w:sz="0" w:space="0" w:color="auto"/>
      </w:divBdr>
    </w:div>
    <w:div w:id="959527758">
      <w:bodyDiv w:val="1"/>
      <w:marLeft w:val="0"/>
      <w:marRight w:val="0"/>
      <w:marTop w:val="0"/>
      <w:marBottom w:val="0"/>
      <w:divBdr>
        <w:top w:val="none" w:sz="0" w:space="0" w:color="auto"/>
        <w:left w:val="none" w:sz="0" w:space="0" w:color="auto"/>
        <w:bottom w:val="none" w:sz="0" w:space="0" w:color="auto"/>
        <w:right w:val="none" w:sz="0" w:space="0" w:color="auto"/>
      </w:divBdr>
    </w:div>
    <w:div w:id="974526950">
      <w:bodyDiv w:val="1"/>
      <w:marLeft w:val="0"/>
      <w:marRight w:val="0"/>
      <w:marTop w:val="0"/>
      <w:marBottom w:val="0"/>
      <w:divBdr>
        <w:top w:val="none" w:sz="0" w:space="0" w:color="auto"/>
        <w:left w:val="none" w:sz="0" w:space="0" w:color="auto"/>
        <w:bottom w:val="none" w:sz="0" w:space="0" w:color="auto"/>
        <w:right w:val="none" w:sz="0" w:space="0" w:color="auto"/>
      </w:divBdr>
    </w:div>
    <w:div w:id="1022435644">
      <w:bodyDiv w:val="1"/>
      <w:marLeft w:val="0"/>
      <w:marRight w:val="0"/>
      <w:marTop w:val="0"/>
      <w:marBottom w:val="0"/>
      <w:divBdr>
        <w:top w:val="none" w:sz="0" w:space="0" w:color="auto"/>
        <w:left w:val="none" w:sz="0" w:space="0" w:color="auto"/>
        <w:bottom w:val="none" w:sz="0" w:space="0" w:color="auto"/>
        <w:right w:val="none" w:sz="0" w:space="0" w:color="auto"/>
      </w:divBdr>
    </w:div>
    <w:div w:id="1142431133">
      <w:bodyDiv w:val="1"/>
      <w:marLeft w:val="0"/>
      <w:marRight w:val="0"/>
      <w:marTop w:val="0"/>
      <w:marBottom w:val="0"/>
      <w:divBdr>
        <w:top w:val="none" w:sz="0" w:space="0" w:color="auto"/>
        <w:left w:val="none" w:sz="0" w:space="0" w:color="auto"/>
        <w:bottom w:val="none" w:sz="0" w:space="0" w:color="auto"/>
        <w:right w:val="none" w:sz="0" w:space="0" w:color="auto"/>
      </w:divBdr>
    </w:div>
    <w:div w:id="1150168407">
      <w:bodyDiv w:val="1"/>
      <w:marLeft w:val="0"/>
      <w:marRight w:val="0"/>
      <w:marTop w:val="0"/>
      <w:marBottom w:val="0"/>
      <w:divBdr>
        <w:top w:val="none" w:sz="0" w:space="0" w:color="auto"/>
        <w:left w:val="none" w:sz="0" w:space="0" w:color="auto"/>
        <w:bottom w:val="none" w:sz="0" w:space="0" w:color="auto"/>
        <w:right w:val="none" w:sz="0" w:space="0" w:color="auto"/>
      </w:divBdr>
    </w:div>
    <w:div w:id="1167213341">
      <w:bodyDiv w:val="1"/>
      <w:marLeft w:val="0"/>
      <w:marRight w:val="0"/>
      <w:marTop w:val="0"/>
      <w:marBottom w:val="0"/>
      <w:divBdr>
        <w:top w:val="none" w:sz="0" w:space="0" w:color="auto"/>
        <w:left w:val="none" w:sz="0" w:space="0" w:color="auto"/>
        <w:bottom w:val="none" w:sz="0" w:space="0" w:color="auto"/>
        <w:right w:val="none" w:sz="0" w:space="0" w:color="auto"/>
      </w:divBdr>
    </w:div>
    <w:div w:id="1208294391">
      <w:bodyDiv w:val="1"/>
      <w:marLeft w:val="0"/>
      <w:marRight w:val="0"/>
      <w:marTop w:val="0"/>
      <w:marBottom w:val="0"/>
      <w:divBdr>
        <w:top w:val="none" w:sz="0" w:space="0" w:color="auto"/>
        <w:left w:val="none" w:sz="0" w:space="0" w:color="auto"/>
        <w:bottom w:val="none" w:sz="0" w:space="0" w:color="auto"/>
        <w:right w:val="none" w:sz="0" w:space="0" w:color="auto"/>
      </w:divBdr>
    </w:div>
    <w:div w:id="1232423884">
      <w:bodyDiv w:val="1"/>
      <w:marLeft w:val="0"/>
      <w:marRight w:val="0"/>
      <w:marTop w:val="0"/>
      <w:marBottom w:val="0"/>
      <w:divBdr>
        <w:top w:val="none" w:sz="0" w:space="0" w:color="auto"/>
        <w:left w:val="none" w:sz="0" w:space="0" w:color="auto"/>
        <w:bottom w:val="none" w:sz="0" w:space="0" w:color="auto"/>
        <w:right w:val="none" w:sz="0" w:space="0" w:color="auto"/>
      </w:divBdr>
    </w:div>
    <w:div w:id="1315910341">
      <w:bodyDiv w:val="1"/>
      <w:marLeft w:val="0"/>
      <w:marRight w:val="0"/>
      <w:marTop w:val="0"/>
      <w:marBottom w:val="0"/>
      <w:divBdr>
        <w:top w:val="none" w:sz="0" w:space="0" w:color="auto"/>
        <w:left w:val="none" w:sz="0" w:space="0" w:color="auto"/>
        <w:bottom w:val="none" w:sz="0" w:space="0" w:color="auto"/>
        <w:right w:val="none" w:sz="0" w:space="0" w:color="auto"/>
      </w:divBdr>
    </w:div>
    <w:div w:id="1589773857">
      <w:bodyDiv w:val="1"/>
      <w:marLeft w:val="0"/>
      <w:marRight w:val="0"/>
      <w:marTop w:val="0"/>
      <w:marBottom w:val="0"/>
      <w:divBdr>
        <w:top w:val="none" w:sz="0" w:space="0" w:color="auto"/>
        <w:left w:val="none" w:sz="0" w:space="0" w:color="auto"/>
        <w:bottom w:val="none" w:sz="0" w:space="0" w:color="auto"/>
        <w:right w:val="none" w:sz="0" w:space="0" w:color="auto"/>
      </w:divBdr>
    </w:div>
    <w:div w:id="1652441261">
      <w:bodyDiv w:val="1"/>
      <w:marLeft w:val="0"/>
      <w:marRight w:val="0"/>
      <w:marTop w:val="0"/>
      <w:marBottom w:val="0"/>
      <w:divBdr>
        <w:top w:val="none" w:sz="0" w:space="0" w:color="auto"/>
        <w:left w:val="none" w:sz="0" w:space="0" w:color="auto"/>
        <w:bottom w:val="none" w:sz="0" w:space="0" w:color="auto"/>
        <w:right w:val="none" w:sz="0" w:space="0" w:color="auto"/>
      </w:divBdr>
    </w:div>
    <w:div w:id="1662811709">
      <w:bodyDiv w:val="1"/>
      <w:marLeft w:val="0"/>
      <w:marRight w:val="0"/>
      <w:marTop w:val="0"/>
      <w:marBottom w:val="0"/>
      <w:divBdr>
        <w:top w:val="none" w:sz="0" w:space="0" w:color="auto"/>
        <w:left w:val="none" w:sz="0" w:space="0" w:color="auto"/>
        <w:bottom w:val="none" w:sz="0" w:space="0" w:color="auto"/>
        <w:right w:val="none" w:sz="0" w:space="0" w:color="auto"/>
      </w:divBdr>
    </w:div>
    <w:div w:id="1684934418">
      <w:bodyDiv w:val="1"/>
      <w:marLeft w:val="0"/>
      <w:marRight w:val="0"/>
      <w:marTop w:val="0"/>
      <w:marBottom w:val="0"/>
      <w:divBdr>
        <w:top w:val="none" w:sz="0" w:space="0" w:color="auto"/>
        <w:left w:val="none" w:sz="0" w:space="0" w:color="auto"/>
        <w:bottom w:val="none" w:sz="0" w:space="0" w:color="auto"/>
        <w:right w:val="none" w:sz="0" w:space="0" w:color="auto"/>
      </w:divBdr>
    </w:div>
    <w:div w:id="1751465465">
      <w:bodyDiv w:val="1"/>
      <w:marLeft w:val="0"/>
      <w:marRight w:val="0"/>
      <w:marTop w:val="0"/>
      <w:marBottom w:val="0"/>
      <w:divBdr>
        <w:top w:val="none" w:sz="0" w:space="0" w:color="auto"/>
        <w:left w:val="none" w:sz="0" w:space="0" w:color="auto"/>
        <w:bottom w:val="none" w:sz="0" w:space="0" w:color="auto"/>
        <w:right w:val="none" w:sz="0" w:space="0" w:color="auto"/>
      </w:divBdr>
    </w:div>
    <w:div w:id="1777600367">
      <w:bodyDiv w:val="1"/>
      <w:marLeft w:val="0"/>
      <w:marRight w:val="0"/>
      <w:marTop w:val="0"/>
      <w:marBottom w:val="0"/>
      <w:divBdr>
        <w:top w:val="none" w:sz="0" w:space="0" w:color="auto"/>
        <w:left w:val="none" w:sz="0" w:space="0" w:color="auto"/>
        <w:bottom w:val="none" w:sz="0" w:space="0" w:color="auto"/>
        <w:right w:val="none" w:sz="0" w:space="0" w:color="auto"/>
      </w:divBdr>
    </w:div>
    <w:div w:id="1785075823">
      <w:bodyDiv w:val="1"/>
      <w:marLeft w:val="0"/>
      <w:marRight w:val="0"/>
      <w:marTop w:val="0"/>
      <w:marBottom w:val="0"/>
      <w:divBdr>
        <w:top w:val="none" w:sz="0" w:space="0" w:color="auto"/>
        <w:left w:val="none" w:sz="0" w:space="0" w:color="auto"/>
        <w:bottom w:val="none" w:sz="0" w:space="0" w:color="auto"/>
        <w:right w:val="none" w:sz="0" w:space="0" w:color="auto"/>
      </w:divBdr>
    </w:div>
    <w:div w:id="1798521498">
      <w:bodyDiv w:val="1"/>
      <w:marLeft w:val="0"/>
      <w:marRight w:val="0"/>
      <w:marTop w:val="0"/>
      <w:marBottom w:val="0"/>
      <w:divBdr>
        <w:top w:val="none" w:sz="0" w:space="0" w:color="auto"/>
        <w:left w:val="none" w:sz="0" w:space="0" w:color="auto"/>
        <w:bottom w:val="none" w:sz="0" w:space="0" w:color="auto"/>
        <w:right w:val="none" w:sz="0" w:space="0" w:color="auto"/>
      </w:divBdr>
    </w:div>
    <w:div w:id="1847330776">
      <w:bodyDiv w:val="1"/>
      <w:marLeft w:val="0"/>
      <w:marRight w:val="0"/>
      <w:marTop w:val="0"/>
      <w:marBottom w:val="0"/>
      <w:divBdr>
        <w:top w:val="none" w:sz="0" w:space="0" w:color="auto"/>
        <w:left w:val="none" w:sz="0" w:space="0" w:color="auto"/>
        <w:bottom w:val="none" w:sz="0" w:space="0" w:color="auto"/>
        <w:right w:val="none" w:sz="0" w:space="0" w:color="auto"/>
      </w:divBdr>
    </w:div>
    <w:div w:id="1857842600">
      <w:bodyDiv w:val="1"/>
      <w:marLeft w:val="0"/>
      <w:marRight w:val="0"/>
      <w:marTop w:val="0"/>
      <w:marBottom w:val="0"/>
      <w:divBdr>
        <w:top w:val="none" w:sz="0" w:space="0" w:color="auto"/>
        <w:left w:val="none" w:sz="0" w:space="0" w:color="auto"/>
        <w:bottom w:val="none" w:sz="0" w:space="0" w:color="auto"/>
        <w:right w:val="none" w:sz="0" w:space="0" w:color="auto"/>
      </w:divBdr>
    </w:div>
    <w:div w:id="1991716544">
      <w:bodyDiv w:val="1"/>
      <w:marLeft w:val="0"/>
      <w:marRight w:val="0"/>
      <w:marTop w:val="0"/>
      <w:marBottom w:val="0"/>
      <w:divBdr>
        <w:top w:val="none" w:sz="0" w:space="0" w:color="auto"/>
        <w:left w:val="none" w:sz="0" w:space="0" w:color="auto"/>
        <w:bottom w:val="none" w:sz="0" w:space="0" w:color="auto"/>
        <w:right w:val="none" w:sz="0" w:space="0" w:color="auto"/>
      </w:divBdr>
    </w:div>
    <w:div w:id="2011252158">
      <w:bodyDiv w:val="1"/>
      <w:marLeft w:val="0"/>
      <w:marRight w:val="0"/>
      <w:marTop w:val="0"/>
      <w:marBottom w:val="0"/>
      <w:divBdr>
        <w:top w:val="none" w:sz="0" w:space="0" w:color="auto"/>
        <w:left w:val="none" w:sz="0" w:space="0" w:color="auto"/>
        <w:bottom w:val="none" w:sz="0" w:space="0" w:color="auto"/>
        <w:right w:val="none" w:sz="0" w:space="0" w:color="auto"/>
      </w:divBdr>
    </w:div>
    <w:div w:id="20306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4540</Words>
  <Characters>25883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dcterms:created xsi:type="dcterms:W3CDTF">2026-01-31T03:13:00Z</dcterms:created>
  <dcterms:modified xsi:type="dcterms:W3CDTF">2026-01-31T03:13:00Z</dcterms:modified>
</cp:coreProperties>
</file>